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60" w:rsidRPr="00977DAF" w:rsidRDefault="00CB3360" w:rsidP="002B0F02">
      <w:pPr>
        <w:spacing w:line="360" w:lineRule="auto"/>
        <w:ind w:left="220"/>
        <w:jc w:val="center"/>
        <w:rPr>
          <w:rFonts w:ascii="標楷體" w:eastAsia="標楷體" w:hAnsi="標楷體"/>
          <w:b/>
          <w:sz w:val="40"/>
          <w:szCs w:val="40"/>
        </w:rPr>
      </w:pPr>
      <w:r w:rsidRPr="00977DAF">
        <w:rPr>
          <w:rFonts w:ascii="標楷體" w:eastAsia="標楷體" w:hAnsi="標楷體"/>
          <w:b/>
          <w:sz w:val="40"/>
          <w:szCs w:val="40"/>
        </w:rPr>
        <w:t>警察</w:t>
      </w:r>
      <w:r w:rsidRPr="00977DAF">
        <w:rPr>
          <w:rFonts w:ascii="標楷體" w:eastAsia="標楷體" w:hAnsi="標楷體" w:hint="eastAsia"/>
          <w:b/>
          <w:sz w:val="40"/>
          <w:szCs w:val="40"/>
        </w:rPr>
        <w:t>人員違反風紀案件</w:t>
      </w:r>
      <w:r w:rsidRPr="00977DAF">
        <w:rPr>
          <w:rFonts w:ascii="標楷體" w:eastAsia="標楷體" w:hAnsi="標楷體"/>
          <w:b/>
          <w:sz w:val="40"/>
          <w:szCs w:val="40"/>
        </w:rPr>
        <w:t>特性之</w:t>
      </w:r>
      <w:r w:rsidR="002B0F02" w:rsidRPr="00977DAF">
        <w:rPr>
          <w:rFonts w:ascii="標楷體" w:eastAsia="標楷體" w:hAnsi="標楷體" w:hint="eastAsia"/>
          <w:b/>
          <w:sz w:val="40"/>
          <w:szCs w:val="40"/>
        </w:rPr>
        <w:t>分析</w:t>
      </w:r>
    </w:p>
    <w:p w:rsidR="002B0F02" w:rsidRPr="00977DAF" w:rsidRDefault="00801D90" w:rsidP="002B0F02">
      <w:pPr>
        <w:spacing w:line="360" w:lineRule="auto"/>
        <w:ind w:left="220"/>
        <w:jc w:val="center"/>
        <w:rPr>
          <w:rFonts w:ascii="標楷體" w:eastAsia="標楷體" w:hAnsi="標楷體"/>
          <w:sz w:val="28"/>
          <w:szCs w:val="28"/>
        </w:rPr>
      </w:pPr>
      <w:r w:rsidRPr="00977DAF">
        <w:rPr>
          <w:rFonts w:ascii="標楷體" w:eastAsia="標楷體" w:hAnsi="標楷體" w:hint="eastAsia"/>
          <w:sz w:val="28"/>
          <w:szCs w:val="28"/>
        </w:rPr>
        <w:t>何佩怡</w:t>
      </w:r>
      <w:r w:rsidRPr="00977DAF">
        <w:rPr>
          <w:rStyle w:val="a5"/>
          <w:rFonts w:ascii="標楷體" w:eastAsia="標楷體" w:hAnsi="標楷體"/>
          <w:sz w:val="28"/>
          <w:szCs w:val="28"/>
        </w:rPr>
        <w:footnoteReference w:id="1"/>
      </w:r>
      <w:r w:rsidRPr="00977DAF">
        <w:rPr>
          <w:rFonts w:ascii="標楷體" w:eastAsia="標楷體" w:hAnsi="標楷體" w:hint="eastAsia"/>
          <w:sz w:val="28"/>
          <w:szCs w:val="28"/>
        </w:rPr>
        <w:t>、</w:t>
      </w:r>
      <w:r w:rsidR="002B0F02" w:rsidRPr="00977DAF">
        <w:rPr>
          <w:rFonts w:ascii="標楷體" w:eastAsia="標楷體" w:hAnsi="標楷體" w:hint="eastAsia"/>
          <w:sz w:val="28"/>
          <w:szCs w:val="28"/>
        </w:rPr>
        <w:t>蔡田木</w:t>
      </w:r>
      <w:r w:rsidR="00206E73" w:rsidRPr="00977DAF">
        <w:rPr>
          <w:rStyle w:val="a5"/>
          <w:rFonts w:ascii="標楷體" w:eastAsia="標楷體" w:hAnsi="標楷體"/>
          <w:sz w:val="28"/>
          <w:szCs w:val="28"/>
        </w:rPr>
        <w:footnoteReference w:id="2"/>
      </w:r>
    </w:p>
    <w:p w:rsidR="00206E73" w:rsidRPr="00970D04" w:rsidRDefault="00206E73" w:rsidP="00FE72C2">
      <w:pPr>
        <w:spacing w:beforeLines="50" w:before="180"/>
        <w:jc w:val="center"/>
        <w:rPr>
          <w:rFonts w:ascii="標楷體" w:eastAsia="標楷體" w:hAnsi="標楷體" w:cstheme="minorBidi"/>
          <w:b/>
          <w:color w:val="000000"/>
          <w:sz w:val="28"/>
          <w:szCs w:val="22"/>
        </w:rPr>
      </w:pPr>
      <w:r w:rsidRPr="00970D04">
        <w:rPr>
          <w:rFonts w:ascii="標楷體" w:eastAsia="標楷體" w:hAnsi="標楷體" w:cstheme="minorBidi" w:hint="eastAsia"/>
          <w:b/>
          <w:color w:val="000000"/>
          <w:sz w:val="28"/>
          <w:szCs w:val="22"/>
        </w:rPr>
        <w:t>摘要</w:t>
      </w:r>
    </w:p>
    <w:p w:rsidR="00206E73" w:rsidRPr="00977DAF" w:rsidRDefault="00206E73" w:rsidP="00970D04">
      <w:pPr>
        <w:ind w:firstLineChars="200" w:firstLine="480"/>
        <w:jc w:val="both"/>
        <w:rPr>
          <w:rFonts w:ascii="標楷體" w:eastAsia="標楷體" w:hAnsi="標楷體"/>
        </w:rPr>
      </w:pPr>
      <w:r w:rsidRPr="00977DAF">
        <w:rPr>
          <w:rFonts w:ascii="標楷體" w:eastAsia="標楷體" w:hAnsi="標楷體" w:hint="eastAsia"/>
        </w:rPr>
        <w:t>警察人員具有裁量權而不同於一般的公部門人員，且警察人員角色具有多元化的特徵，使得工作具有危險性、特殊性以及引誘性，使得警察人員的形象以及操守成為民眾檢視的有效標的。本研究係透過文獻探討法、內容分析法，</w:t>
      </w:r>
      <w:r w:rsidRPr="00977DAF">
        <w:rPr>
          <w:rFonts w:ascii="標楷體" w:eastAsia="標楷體" w:hAnsi="標楷體"/>
        </w:rPr>
        <w:t>分析近</w:t>
      </w:r>
      <w:r w:rsidRPr="00977DAF">
        <w:rPr>
          <w:rFonts w:ascii="標楷體" w:eastAsia="標楷體" w:hAnsi="標楷體" w:hint="eastAsia"/>
        </w:rPr>
        <w:t>三</w:t>
      </w:r>
      <w:r w:rsidRPr="00977DAF">
        <w:rPr>
          <w:rFonts w:ascii="標楷體" w:eastAsia="標楷體" w:hAnsi="標楷體"/>
        </w:rPr>
        <w:t>年</w:t>
      </w:r>
      <w:r w:rsidRPr="00977DAF">
        <w:rPr>
          <w:rFonts w:ascii="標楷體" w:eastAsia="標楷體" w:hAnsi="標楷體" w:hint="eastAsia"/>
        </w:rPr>
        <w:t>判決確定案件</w:t>
      </w:r>
      <w:r w:rsidRPr="00977DAF">
        <w:rPr>
          <w:rFonts w:ascii="標楷體" w:eastAsia="標楷體" w:hAnsi="標楷體"/>
        </w:rPr>
        <w:t>共241件</w:t>
      </w:r>
      <w:r w:rsidRPr="00977DAF">
        <w:rPr>
          <w:rFonts w:ascii="標楷體" w:eastAsia="標楷體" w:hAnsi="標楷體" w:hint="eastAsia"/>
        </w:rPr>
        <w:t>，探討</w:t>
      </w:r>
      <w:r w:rsidRPr="00977DAF">
        <w:rPr>
          <w:rFonts w:ascii="標楷體" w:eastAsia="標楷體" w:hAnsi="標楷體"/>
        </w:rPr>
        <w:t>警察</w:t>
      </w:r>
      <w:r w:rsidRPr="00977DAF">
        <w:rPr>
          <w:rFonts w:ascii="標楷體" w:eastAsia="標楷體" w:hAnsi="標楷體" w:hint="eastAsia"/>
        </w:rPr>
        <w:t>人員違反風紀之特性及類型。本研究分析結果如下：(1)違紀的類型不會影響違紀行為發生時間(</w:t>
      </w:r>
      <w:r w:rsidR="00326815" w:rsidRPr="00977DAF">
        <w:rPr>
          <w:rFonts w:ascii="標楷體" w:eastAsia="標楷體" w:hAnsi="標楷體" w:hint="eastAsia"/>
        </w:rPr>
        <w:t>2</w:t>
      </w:r>
      <w:r w:rsidRPr="00977DAF">
        <w:rPr>
          <w:rFonts w:ascii="標楷體" w:eastAsia="標楷體" w:hAnsi="標楷體" w:hint="eastAsia"/>
        </w:rPr>
        <w:t>)違紀人數集中在單獨違紀(</w:t>
      </w:r>
      <w:r w:rsidR="00326815" w:rsidRPr="00977DAF">
        <w:rPr>
          <w:rFonts w:ascii="標楷體" w:eastAsia="標楷體" w:hAnsi="標楷體" w:hint="eastAsia"/>
        </w:rPr>
        <w:t>3</w:t>
      </w:r>
      <w:r w:rsidRPr="00977DAF">
        <w:rPr>
          <w:rFonts w:ascii="標楷體" w:eastAsia="標楷體" w:hAnsi="標楷體" w:hint="eastAsia"/>
        </w:rPr>
        <w:t>)公共危險罪類型的影響因素乃以個人因素為主(</w:t>
      </w:r>
      <w:r w:rsidR="00326815" w:rsidRPr="00977DAF">
        <w:rPr>
          <w:rFonts w:ascii="標楷體" w:eastAsia="標楷體" w:hAnsi="標楷體" w:hint="eastAsia"/>
        </w:rPr>
        <w:t>4</w:t>
      </w:r>
      <w:r w:rsidRPr="00977DAF">
        <w:rPr>
          <w:rFonts w:ascii="標楷體" w:eastAsia="標楷體" w:hAnsi="標楷體" w:hint="eastAsia"/>
        </w:rPr>
        <w:t>)個人因素及機會因素為色情犯罪類型違紀主因(</w:t>
      </w:r>
      <w:r w:rsidR="00326815" w:rsidRPr="00977DAF">
        <w:rPr>
          <w:rFonts w:ascii="標楷體" w:eastAsia="標楷體" w:hAnsi="標楷體" w:hint="eastAsia"/>
        </w:rPr>
        <w:t>5</w:t>
      </w:r>
      <w:r w:rsidRPr="00977DAF">
        <w:rPr>
          <w:rFonts w:ascii="標楷體" w:eastAsia="標楷體" w:hAnsi="標楷體" w:hint="eastAsia"/>
        </w:rPr>
        <w:t>)其他犯罪類型以個人因素為主要影響因素(</w:t>
      </w:r>
      <w:r w:rsidR="00326815" w:rsidRPr="00977DAF">
        <w:rPr>
          <w:rFonts w:ascii="標楷體" w:eastAsia="標楷體" w:hAnsi="標楷體" w:hint="eastAsia"/>
        </w:rPr>
        <w:t>6</w:t>
      </w:r>
      <w:r w:rsidRPr="00977DAF">
        <w:rPr>
          <w:rFonts w:ascii="標楷體" w:eastAsia="標楷體" w:hAnsi="標楷體" w:hint="eastAsia"/>
        </w:rPr>
        <w:t>)財產犯罪類型主要受個人因素與機會因素影響(</w:t>
      </w:r>
      <w:r w:rsidR="00326815" w:rsidRPr="00977DAF">
        <w:rPr>
          <w:rFonts w:ascii="標楷體" w:eastAsia="標楷體" w:hAnsi="標楷體" w:hint="eastAsia"/>
        </w:rPr>
        <w:t>7</w:t>
      </w:r>
      <w:r w:rsidRPr="00977DAF">
        <w:rPr>
          <w:rFonts w:ascii="標楷體" w:eastAsia="標楷體" w:hAnsi="標楷體" w:hint="eastAsia"/>
        </w:rPr>
        <w:t>)職務犯罪類型集中在服勤中犯罪(</w:t>
      </w:r>
      <w:r w:rsidR="00326815" w:rsidRPr="00977DAF">
        <w:rPr>
          <w:rFonts w:ascii="標楷體" w:eastAsia="標楷體" w:hAnsi="標楷體" w:hint="eastAsia"/>
        </w:rPr>
        <w:t>8</w:t>
      </w:r>
      <w:r w:rsidRPr="00977DAF">
        <w:rPr>
          <w:rFonts w:ascii="標楷體" w:eastAsia="標楷體" w:hAnsi="標楷體" w:hint="eastAsia"/>
        </w:rPr>
        <w:t>) 違紀類型的刑度集中分布在有期徒刑六月以下</w:t>
      </w:r>
      <w:r w:rsidRPr="00977DAF">
        <w:rPr>
          <w:rFonts w:ascii="標楷體" w:eastAsia="標楷體" w:hAnsi="標楷體"/>
        </w:rPr>
        <w:t>、拘役</w:t>
      </w:r>
      <w:r w:rsidRPr="00977DAF">
        <w:rPr>
          <w:rFonts w:ascii="標楷體" w:eastAsia="標楷體" w:hAnsi="標楷體" w:hint="eastAsia"/>
        </w:rPr>
        <w:t>、</w:t>
      </w:r>
      <w:r w:rsidRPr="00977DAF">
        <w:rPr>
          <w:rFonts w:ascii="標楷體" w:eastAsia="標楷體" w:hAnsi="標楷體"/>
        </w:rPr>
        <w:t>緩起訴</w:t>
      </w:r>
      <w:r w:rsidRPr="00977DAF">
        <w:rPr>
          <w:rFonts w:ascii="標楷體" w:eastAsia="標楷體" w:hAnsi="標楷體" w:hint="eastAsia"/>
        </w:rPr>
        <w:t>處分以及不起訴處分。本研究建議如下：(1)灌輸法治觀念(2)強化在職訓練內容(3)落實家庭訪問(4)</w:t>
      </w:r>
      <w:r w:rsidRPr="00977DAF">
        <w:rPr>
          <w:rFonts w:ascii="標楷體" w:eastAsia="標楷體" w:hAnsi="標楷體"/>
        </w:rPr>
        <w:t>落實情報諮詢</w:t>
      </w:r>
      <w:r w:rsidRPr="00977DAF">
        <w:rPr>
          <w:rFonts w:ascii="標楷體" w:eastAsia="標楷體" w:hAnsi="標楷體" w:hint="eastAsia"/>
        </w:rPr>
        <w:t>(5)</w:t>
      </w:r>
      <w:r w:rsidRPr="00977DAF">
        <w:rPr>
          <w:rFonts w:ascii="標楷體" w:eastAsia="標楷體" w:hAnsi="標楷體"/>
        </w:rPr>
        <w:t>追蹤核准</w:t>
      </w:r>
      <w:r w:rsidRPr="00977DAF">
        <w:rPr>
          <w:rFonts w:ascii="標楷體" w:eastAsia="標楷體" w:hAnsi="標楷體" w:hint="eastAsia"/>
        </w:rPr>
        <w:t>之</w:t>
      </w:r>
      <w:r w:rsidRPr="00977DAF">
        <w:rPr>
          <w:rFonts w:ascii="標楷體" w:eastAsia="標楷體" w:hAnsi="標楷體"/>
        </w:rPr>
        <w:t>特定對象接觸交往</w:t>
      </w:r>
      <w:r w:rsidRPr="00977DAF">
        <w:rPr>
          <w:rFonts w:ascii="標楷體" w:eastAsia="標楷體" w:hAnsi="標楷體" w:hint="eastAsia"/>
        </w:rPr>
        <w:t>情形(6)落實行政、督察督考制度並適時關懷(7)定期輪調制度(8)</w:t>
      </w:r>
      <w:r w:rsidRPr="00977DAF">
        <w:rPr>
          <w:rFonts w:ascii="標楷體" w:eastAsia="標楷體" w:hAnsi="標楷體"/>
        </w:rPr>
        <w:t>健全內部管理</w:t>
      </w:r>
      <w:r w:rsidRPr="00977DAF">
        <w:rPr>
          <w:rFonts w:ascii="標楷體" w:eastAsia="標楷體" w:hAnsi="標楷體" w:hint="eastAsia"/>
        </w:rPr>
        <w:t>(9)追究主官（管）行政責任(10)貫徹警察人員輔導機制(11)善用三級預防模式。</w:t>
      </w:r>
    </w:p>
    <w:p w:rsidR="00206E73" w:rsidRPr="00970D04" w:rsidRDefault="00206E73" w:rsidP="00FE72C2">
      <w:pPr>
        <w:spacing w:beforeLines="50" w:before="180"/>
        <w:ind w:left="992" w:hangingChars="413" w:hanging="992"/>
        <w:rPr>
          <w:rFonts w:eastAsia="標楷體" w:hAnsi="標楷體"/>
        </w:rPr>
      </w:pPr>
      <w:r w:rsidRPr="00970D04">
        <w:rPr>
          <w:rFonts w:eastAsia="標楷體" w:hAnsi="標楷體" w:hint="eastAsia"/>
          <w:b/>
        </w:rPr>
        <w:t>關鍵字：</w:t>
      </w:r>
      <w:r w:rsidRPr="00970D04">
        <w:rPr>
          <w:rFonts w:eastAsia="標楷體" w:hAnsi="標楷體" w:hint="eastAsia"/>
        </w:rPr>
        <w:t>警察人員、違反風紀</w:t>
      </w:r>
      <w:r w:rsidR="00146551" w:rsidRPr="00970D04">
        <w:rPr>
          <w:rFonts w:eastAsia="標楷體" w:hAnsi="標楷體" w:hint="eastAsia"/>
        </w:rPr>
        <w:t>、違紀行為、職務犯罪</w:t>
      </w:r>
    </w:p>
    <w:p w:rsidR="002B0F02" w:rsidRPr="00970D04" w:rsidRDefault="002B0F02" w:rsidP="002B0F02">
      <w:pPr>
        <w:spacing w:line="360" w:lineRule="auto"/>
        <w:ind w:left="220"/>
        <w:jc w:val="center"/>
        <w:rPr>
          <w:rFonts w:ascii="標楷體" w:eastAsia="標楷體" w:hAnsi="標楷體"/>
          <w:sz w:val="40"/>
          <w:szCs w:val="40"/>
        </w:rPr>
      </w:pPr>
    </w:p>
    <w:p w:rsidR="00970D04" w:rsidRDefault="00970D04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2131D" w:rsidRPr="00970D04" w:rsidRDefault="00FC517B" w:rsidP="00FC517B">
      <w:pPr>
        <w:pStyle w:val="af"/>
        <w:numPr>
          <w:ilvl w:val="0"/>
          <w:numId w:val="13"/>
        </w:numPr>
        <w:spacing w:beforeLines="50" w:before="180"/>
        <w:ind w:leftChars="0" w:left="1418" w:hanging="141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前言</w:t>
      </w:r>
      <w:bookmarkStart w:id="0" w:name="_GoBack"/>
      <w:bookmarkEnd w:id="0"/>
    </w:p>
    <w:p w:rsidR="00AA0812" w:rsidRPr="00977DAF" w:rsidRDefault="00AA0812" w:rsidP="00970D04">
      <w:pPr>
        <w:ind w:firstLineChars="200" w:firstLine="480"/>
        <w:jc w:val="both"/>
        <w:rPr>
          <w:rFonts w:ascii="標楷體" w:eastAsia="標楷體" w:hAnsi="標楷體"/>
        </w:rPr>
      </w:pPr>
      <w:r w:rsidRPr="00977DAF">
        <w:rPr>
          <w:rFonts w:ascii="標楷體" w:eastAsia="標楷體" w:hAnsi="標楷體"/>
        </w:rPr>
        <w:t>警察身分之特殊性在於警察是執法者、是維持國家安定的主要力量、是國家權力的延伸，是故，人民將自身安全交付予國家，而國家則透過法令賦予警察人員執法的裁量權。又，警察工作性質較一般公務員特殊，任務繁雜，工作時間漫長不固定，其執行職務之手段涉及強制、干預與取締，與人民之生命、財產安全及權益息息相關。</w:t>
      </w:r>
      <w:proofErr w:type="gramStart"/>
      <w:r w:rsidRPr="00977DAF">
        <w:rPr>
          <w:rFonts w:ascii="標楷體" w:eastAsia="標楷體" w:hAnsi="標楷體" w:hint="eastAsia"/>
        </w:rPr>
        <w:t>此外，</w:t>
      </w:r>
      <w:proofErr w:type="gramEnd"/>
      <w:r w:rsidRPr="00977DAF">
        <w:rPr>
          <w:rFonts w:ascii="標楷體" w:eastAsia="標楷體" w:hAnsi="標楷體" w:hint="eastAsia"/>
        </w:rPr>
        <w:t>警察機關尚有與政黨、議會之間的關係、警察組織與民眾利益的衝突以及警察個人利益與民眾利益的衝突；可知警察人員所</w:t>
      </w:r>
      <w:proofErr w:type="gramStart"/>
      <w:r w:rsidRPr="00977DAF">
        <w:rPr>
          <w:rFonts w:ascii="標楷體" w:eastAsia="標楷體" w:hAnsi="標楷體" w:hint="eastAsia"/>
        </w:rPr>
        <w:t>掮</w:t>
      </w:r>
      <w:proofErr w:type="gramEnd"/>
      <w:r w:rsidRPr="00977DAF">
        <w:rPr>
          <w:rFonts w:ascii="標楷體" w:eastAsia="標楷體" w:hAnsi="標楷體" w:hint="eastAsia"/>
        </w:rPr>
        <w:t>負的是每一角色期望背後支持的價值，更須掌握每一事實情境的特點，然後審慎思量，以作成妥善的決策。</w:t>
      </w:r>
    </w:p>
    <w:p w:rsidR="00AA0812" w:rsidRPr="00977DAF" w:rsidRDefault="00AA0812" w:rsidP="00970D04">
      <w:pPr>
        <w:ind w:firstLineChars="200" w:firstLine="480"/>
        <w:jc w:val="both"/>
        <w:rPr>
          <w:rFonts w:ascii="標楷體" w:eastAsia="標楷體" w:hAnsi="標楷體"/>
        </w:rPr>
      </w:pPr>
      <w:r w:rsidRPr="00977DAF">
        <w:rPr>
          <w:rFonts w:ascii="標楷體" w:eastAsia="標楷體" w:hAnsi="標楷體" w:hint="eastAsia"/>
        </w:rPr>
        <w:t>正因為警察人員被賦予執法的裁量權，因此警察人員的形象以及操守便成為民眾檢視的有效標的。</w:t>
      </w:r>
      <w:r w:rsidRPr="00977DAF">
        <w:rPr>
          <w:rFonts w:ascii="標楷體" w:eastAsia="標楷體" w:hAnsi="標楷體"/>
        </w:rPr>
        <w:t>警察</w:t>
      </w:r>
      <w:r w:rsidRPr="00977DAF">
        <w:rPr>
          <w:rFonts w:ascii="標楷體" w:eastAsia="標楷體" w:hAnsi="標楷體" w:hint="eastAsia"/>
        </w:rPr>
        <w:t>人員違反</w:t>
      </w:r>
      <w:r w:rsidRPr="00977DAF">
        <w:rPr>
          <w:rFonts w:ascii="標楷體" w:eastAsia="標楷體" w:hAnsi="標楷體"/>
        </w:rPr>
        <w:t>風紀</w:t>
      </w:r>
      <w:r w:rsidRPr="00977DAF">
        <w:rPr>
          <w:rFonts w:ascii="標楷體" w:eastAsia="標楷體" w:hAnsi="標楷體" w:hint="eastAsia"/>
        </w:rPr>
        <w:t>案件</w:t>
      </w:r>
      <w:r w:rsidRPr="00977DAF">
        <w:rPr>
          <w:rFonts w:ascii="標楷體" w:eastAsia="標楷體" w:hAnsi="標楷體"/>
        </w:rPr>
        <w:t>中</w:t>
      </w:r>
      <w:r w:rsidRPr="00977DAF">
        <w:rPr>
          <w:rFonts w:ascii="標楷體" w:eastAsia="標楷體" w:hAnsi="標楷體" w:hint="eastAsia"/>
        </w:rPr>
        <w:t>，以違反法律或情節重大</w:t>
      </w:r>
      <w:r w:rsidRPr="00977DAF">
        <w:rPr>
          <w:rFonts w:ascii="標楷體" w:eastAsia="標楷體" w:hAnsi="標楷體"/>
        </w:rPr>
        <w:t>等警察風紀案件最為民眾所關切且</w:t>
      </w:r>
      <w:r w:rsidRPr="00977DAF">
        <w:rPr>
          <w:rFonts w:ascii="標楷體" w:eastAsia="標楷體" w:hAnsi="標楷體" w:hint="eastAsia"/>
        </w:rPr>
        <w:t>被</w:t>
      </w:r>
      <w:r w:rsidRPr="00977DAF">
        <w:rPr>
          <w:rFonts w:ascii="標楷體" w:eastAsia="標楷體" w:hAnsi="標楷體"/>
        </w:rPr>
        <w:t>各</w:t>
      </w:r>
      <w:r w:rsidRPr="00977DAF">
        <w:rPr>
          <w:rFonts w:ascii="標楷體" w:eastAsia="標楷體" w:hAnsi="標楷體" w:hint="eastAsia"/>
        </w:rPr>
        <w:t>家</w:t>
      </w:r>
      <w:r w:rsidRPr="00977DAF">
        <w:rPr>
          <w:rFonts w:ascii="標楷體" w:eastAsia="標楷體" w:hAnsi="標楷體"/>
        </w:rPr>
        <w:t>媒體爭相</w:t>
      </w:r>
      <w:r w:rsidRPr="00977DAF">
        <w:rPr>
          <w:rFonts w:ascii="標楷體" w:eastAsia="標楷體" w:hAnsi="標楷體" w:hint="eastAsia"/>
        </w:rPr>
        <w:t>所</w:t>
      </w:r>
      <w:r w:rsidRPr="00977DAF">
        <w:rPr>
          <w:rFonts w:ascii="標楷體" w:eastAsia="標楷體" w:hAnsi="標楷體"/>
        </w:rPr>
        <w:t>報導。警察人員違法被起訴且判決有罪的</w:t>
      </w:r>
      <w:r w:rsidRPr="00977DAF">
        <w:rPr>
          <w:rFonts w:ascii="標楷體" w:eastAsia="標楷體" w:hAnsi="標楷體" w:hint="eastAsia"/>
        </w:rPr>
        <w:t>案件仍時有所聞</w:t>
      </w:r>
      <w:r w:rsidRPr="00977DAF">
        <w:rPr>
          <w:rFonts w:ascii="標楷體" w:eastAsia="標楷體" w:hAnsi="標楷體"/>
        </w:rPr>
        <w:t>，其中多數為貪瀆、洩漏公務機密之重大犯罪類型</w:t>
      </w:r>
      <w:r w:rsidRPr="00977DAF">
        <w:rPr>
          <w:rFonts w:ascii="標楷體" w:eastAsia="標楷體" w:hAnsi="標楷體" w:hint="eastAsia"/>
        </w:rPr>
        <w:t>。</w:t>
      </w:r>
    </w:p>
    <w:p w:rsidR="00CC5948" w:rsidRPr="00977DAF" w:rsidRDefault="00AA0812" w:rsidP="00970D04">
      <w:pPr>
        <w:ind w:firstLineChars="200" w:firstLine="480"/>
        <w:jc w:val="both"/>
        <w:rPr>
          <w:rFonts w:ascii="標楷體" w:eastAsia="標楷體" w:hAnsi="標楷體"/>
        </w:rPr>
      </w:pPr>
      <w:r w:rsidRPr="00977DAF">
        <w:rPr>
          <w:rFonts w:ascii="標楷體" w:eastAsia="標楷體" w:hAnsi="標楷體" w:hint="eastAsia"/>
        </w:rPr>
        <w:t>研究者根據</w:t>
      </w:r>
      <w:r w:rsidRPr="00977DAF">
        <w:rPr>
          <w:rFonts w:ascii="標楷體" w:eastAsia="標楷體" w:hAnsi="標楷體"/>
        </w:rPr>
        <w:t>何春乾(2002)</w:t>
      </w:r>
      <w:r w:rsidRPr="00977DAF">
        <w:rPr>
          <w:rFonts w:ascii="標楷體" w:eastAsia="標楷體" w:hAnsi="標楷體" w:hint="eastAsia"/>
        </w:rPr>
        <w:t>、施嘉文</w:t>
      </w:r>
      <w:r w:rsidRPr="00977DAF">
        <w:rPr>
          <w:rFonts w:ascii="標楷體" w:eastAsia="標楷體" w:hAnsi="標楷體"/>
        </w:rPr>
        <w:t>(2010)</w:t>
      </w:r>
      <w:r w:rsidRPr="00977DAF">
        <w:rPr>
          <w:rFonts w:ascii="標楷體" w:eastAsia="標楷體" w:hAnsi="標楷體" w:hint="eastAsia"/>
        </w:rPr>
        <w:t>以及</w:t>
      </w:r>
      <w:r w:rsidRPr="00977DAF">
        <w:rPr>
          <w:rFonts w:ascii="標楷體" w:eastAsia="標楷體" w:hAnsi="標楷體"/>
        </w:rPr>
        <w:t>警政</w:t>
      </w:r>
      <w:proofErr w:type="gramStart"/>
      <w:r w:rsidRPr="00977DAF">
        <w:rPr>
          <w:rFonts w:ascii="標楷體" w:eastAsia="標楷體" w:hAnsi="標楷體"/>
        </w:rPr>
        <w:t>署靖紀</w:t>
      </w:r>
      <w:proofErr w:type="gramEnd"/>
      <w:r w:rsidRPr="00977DAF">
        <w:rPr>
          <w:rFonts w:ascii="標楷體" w:eastAsia="標楷體" w:hAnsi="標楷體"/>
        </w:rPr>
        <w:t>專案第</w:t>
      </w:r>
      <w:r w:rsidRPr="00977DAF">
        <w:rPr>
          <w:rFonts w:ascii="標楷體" w:eastAsia="標楷體" w:hAnsi="標楷體" w:hint="eastAsia"/>
        </w:rPr>
        <w:t>十</w:t>
      </w:r>
      <w:r w:rsidRPr="00977DAF">
        <w:rPr>
          <w:rFonts w:ascii="標楷體" w:eastAsia="標楷體" w:hAnsi="標楷體"/>
        </w:rPr>
        <w:t>期(</w:t>
      </w:r>
      <w:smartTag w:uri="urn:schemas-microsoft-com:office:smarttags" w:element="chsdate">
        <w:smartTagPr>
          <w:attr w:name="Year" w:val="2011"/>
          <w:attr w:name="Month" w:val="5"/>
          <w:attr w:name="Day" w:val="11"/>
          <w:attr w:name="IsLunarDate" w:val="False"/>
          <w:attr w:name="IsROCDate" w:val="False"/>
        </w:smartTagPr>
        <w:r w:rsidRPr="00977DAF">
          <w:rPr>
            <w:rFonts w:ascii="標楷體" w:eastAsia="標楷體" w:hAnsi="標楷體"/>
          </w:rPr>
          <w:t>2011年5月11日</w:t>
        </w:r>
      </w:smartTag>
      <w:r w:rsidRPr="00977DAF">
        <w:rPr>
          <w:rFonts w:ascii="標楷體" w:eastAsia="標楷體" w:hAnsi="標楷體"/>
        </w:rPr>
        <w:t>至</w:t>
      </w:r>
      <w:smartTag w:uri="urn:schemas-microsoft-com:office:smarttags" w:element="chsdate">
        <w:smartTagPr>
          <w:attr w:name="Year" w:val="2013"/>
          <w:attr w:name="Month" w:val="11"/>
          <w:attr w:name="Day" w:val="10"/>
          <w:attr w:name="IsLunarDate" w:val="False"/>
          <w:attr w:name="IsROCDate" w:val="False"/>
        </w:smartTagPr>
        <w:r w:rsidRPr="00977DAF">
          <w:rPr>
            <w:rFonts w:ascii="標楷體" w:eastAsia="標楷體" w:hAnsi="標楷體"/>
          </w:rPr>
          <w:t>11月10日</w:t>
        </w:r>
      </w:smartTag>
      <w:r w:rsidRPr="00977DAF">
        <w:rPr>
          <w:rFonts w:ascii="標楷體" w:eastAsia="標楷體" w:hAnsi="標楷體"/>
        </w:rPr>
        <w:t>止)</w:t>
      </w:r>
      <w:r w:rsidRPr="00977DAF">
        <w:rPr>
          <w:rFonts w:ascii="標楷體" w:eastAsia="標楷體" w:hAnsi="標楷體" w:hint="eastAsia"/>
        </w:rPr>
        <w:t>的資料，可彙整出三個不同時間的警察人員違反風紀案件的類型，從而觀察警察人員違反風紀案件在近二十年的改變與趨勢，</w:t>
      </w:r>
      <w:r w:rsidR="00CC5948" w:rsidRPr="00977DAF">
        <w:rPr>
          <w:rFonts w:ascii="標楷體" w:eastAsia="標楷體" w:hAnsi="標楷體" w:hint="eastAsia"/>
        </w:rPr>
        <w:t>根據以上三個階段資料分析可得結論如下：</w:t>
      </w:r>
    </w:p>
    <w:p w:rsidR="00CC5948" w:rsidRPr="00977DAF" w:rsidRDefault="00F3554F" w:rsidP="00970D04">
      <w:pPr>
        <w:ind w:left="480" w:hangingChars="200" w:hanging="480"/>
        <w:jc w:val="both"/>
        <w:rPr>
          <w:rFonts w:ascii="標楷體" w:eastAsia="標楷體" w:hAnsi="標楷體"/>
        </w:rPr>
      </w:pPr>
      <w:r w:rsidRPr="00977DAF">
        <w:rPr>
          <w:rFonts w:ascii="標楷體" w:eastAsia="標楷體" w:hAnsi="標楷體" w:hint="eastAsia"/>
        </w:rPr>
        <w:t>一、</w:t>
      </w:r>
      <w:r w:rsidR="00CC5948" w:rsidRPr="00977DAF">
        <w:rPr>
          <w:rFonts w:ascii="標楷體" w:eastAsia="標楷體" w:hAnsi="標楷體" w:hint="eastAsia"/>
        </w:rPr>
        <w:t>警察違反風紀行為</w:t>
      </w:r>
      <w:r w:rsidR="00CC5948" w:rsidRPr="00977DAF">
        <w:rPr>
          <w:rFonts w:ascii="標楷體" w:eastAsia="標楷體" w:hAnsi="標楷體" w:hint="eastAsia"/>
          <w:noProof/>
          <w:spacing w:val="8"/>
        </w:rPr>
        <w:t>「</w:t>
      </w:r>
      <w:r w:rsidR="00CC5948" w:rsidRPr="00977DAF">
        <w:rPr>
          <w:rFonts w:ascii="標楷體" w:eastAsia="標楷體" w:hAnsi="標楷體"/>
          <w:noProof/>
          <w:spacing w:val="8"/>
        </w:rPr>
        <w:t>違法</w:t>
      </w:r>
      <w:r w:rsidR="00CC5948" w:rsidRPr="00977DAF">
        <w:rPr>
          <w:rFonts w:ascii="標楷體" w:eastAsia="標楷體" w:hAnsi="標楷體" w:hint="eastAsia"/>
          <w:noProof/>
          <w:spacing w:val="8"/>
        </w:rPr>
        <w:t>」</w:t>
      </w:r>
      <w:r w:rsidR="00CC5948" w:rsidRPr="00977DAF">
        <w:rPr>
          <w:rFonts w:ascii="標楷體" w:eastAsia="標楷體" w:hAnsi="標楷體" w:hint="eastAsia"/>
        </w:rPr>
        <w:t>案件方面，在</w:t>
      </w:r>
      <w:r w:rsidR="00CC5948" w:rsidRPr="00977DAF">
        <w:rPr>
          <w:rFonts w:ascii="標楷體" w:eastAsia="標楷體" w:hAnsi="標楷體"/>
        </w:rPr>
        <w:t>1991至2001</w:t>
      </w:r>
      <w:r w:rsidR="00CC5948" w:rsidRPr="00977DAF">
        <w:rPr>
          <w:rFonts w:ascii="標楷體" w:eastAsia="標楷體" w:hAnsi="標楷體" w:hint="eastAsia"/>
        </w:rPr>
        <w:t>年以瀆</w:t>
      </w:r>
      <w:r w:rsidR="00CC5948" w:rsidRPr="00977DAF">
        <w:rPr>
          <w:rFonts w:ascii="標楷體" w:eastAsia="標楷體" w:hAnsi="標楷體" w:cs="標楷體"/>
          <w:noProof/>
          <w:spacing w:val="-4"/>
        </w:rPr>
        <w:t>職</w:t>
      </w:r>
      <w:r w:rsidR="00CC5948" w:rsidRPr="00977DAF">
        <w:rPr>
          <w:rFonts w:ascii="標楷體" w:eastAsia="標楷體" w:hAnsi="標楷體" w:cs="標楷體" w:hint="eastAsia"/>
          <w:noProof/>
          <w:spacing w:val="-4"/>
        </w:rPr>
        <w:t>、</w:t>
      </w:r>
      <w:r w:rsidR="00CC5948" w:rsidRPr="00977DAF">
        <w:rPr>
          <w:rFonts w:ascii="標楷體" w:eastAsia="標楷體" w:hAnsi="標楷體" w:cs="標楷體"/>
          <w:noProof/>
          <w:spacing w:val="-1"/>
        </w:rPr>
        <w:t>偽造文書</w:t>
      </w:r>
      <w:r w:rsidR="00CC5948" w:rsidRPr="00977DAF">
        <w:rPr>
          <w:rFonts w:ascii="標楷體" w:eastAsia="標楷體" w:hAnsi="標楷體" w:cs="標楷體" w:hint="eastAsia"/>
          <w:noProof/>
          <w:spacing w:val="-1"/>
        </w:rPr>
        <w:t>、</w:t>
      </w:r>
      <w:r w:rsidR="00CC5948" w:rsidRPr="00977DAF">
        <w:rPr>
          <w:rFonts w:ascii="標楷體" w:eastAsia="標楷體" w:hAnsi="標楷體" w:cs="標楷體"/>
          <w:noProof/>
          <w:spacing w:val="-1"/>
        </w:rPr>
        <w:t>竊盜</w:t>
      </w:r>
      <w:r w:rsidR="00CC5948" w:rsidRPr="00977DAF">
        <w:rPr>
          <w:rFonts w:ascii="標楷體" w:eastAsia="標楷體" w:hAnsi="標楷體" w:cs="標楷體" w:hint="eastAsia"/>
          <w:noProof/>
          <w:spacing w:val="-1"/>
        </w:rPr>
        <w:t>及詐欺案件為主要類型；</w:t>
      </w:r>
      <w:r w:rsidR="00CC5948" w:rsidRPr="00977DAF">
        <w:rPr>
          <w:rFonts w:ascii="標楷體" w:eastAsia="標楷體" w:hAnsi="標楷體"/>
          <w:noProof/>
          <w:spacing w:val="-1"/>
        </w:rPr>
        <w:t>2007年</w:t>
      </w:r>
      <w:r w:rsidR="00CC5948" w:rsidRPr="00977DAF">
        <w:rPr>
          <w:rFonts w:ascii="標楷體" w:eastAsia="標楷體" w:hAnsi="標楷體" w:cs="新細明體" w:hint="eastAsia"/>
          <w:noProof/>
          <w:spacing w:val="-1"/>
        </w:rPr>
        <w:t>則是以</w:t>
      </w:r>
      <w:r w:rsidR="00CC5948" w:rsidRPr="00977DAF">
        <w:rPr>
          <w:rFonts w:ascii="標楷體" w:eastAsia="標楷體" w:hAnsi="標楷體" w:cs="新細明體"/>
          <w:noProof/>
          <w:spacing w:val="-1"/>
        </w:rPr>
        <w:t>貪污</w:t>
      </w:r>
      <w:r w:rsidR="00CC5948" w:rsidRPr="00977DAF">
        <w:rPr>
          <w:rFonts w:ascii="標楷體" w:eastAsia="標楷體" w:hAnsi="標楷體" w:cs="新細明體" w:hint="eastAsia"/>
          <w:noProof/>
          <w:spacing w:val="-1"/>
        </w:rPr>
        <w:t>、</w:t>
      </w:r>
      <w:r w:rsidR="00CC5948" w:rsidRPr="00977DAF">
        <w:rPr>
          <w:rFonts w:ascii="標楷體" w:eastAsia="標楷體" w:hAnsi="標楷體" w:cs="新細明體"/>
          <w:noProof/>
          <w:spacing w:val="1"/>
        </w:rPr>
        <w:t>酒後駕車</w:t>
      </w:r>
      <w:r w:rsidR="00CC5948" w:rsidRPr="00977DAF">
        <w:rPr>
          <w:rFonts w:ascii="標楷體" w:eastAsia="標楷體" w:hAnsi="標楷體" w:cs="新細明體" w:hint="eastAsia"/>
          <w:noProof/>
          <w:spacing w:val="1"/>
        </w:rPr>
        <w:t>、</w:t>
      </w:r>
      <w:r w:rsidR="00CC5948" w:rsidRPr="00977DAF">
        <w:rPr>
          <w:rFonts w:ascii="標楷體" w:eastAsia="標楷體" w:hAnsi="標楷體" w:cs="新細明體"/>
          <w:noProof/>
          <w:spacing w:val="3"/>
        </w:rPr>
        <w:t>詐欺背信及重利案件</w:t>
      </w:r>
      <w:r w:rsidR="00CC5948" w:rsidRPr="00977DAF">
        <w:rPr>
          <w:rFonts w:ascii="標楷體" w:eastAsia="標楷體" w:hAnsi="標楷體" w:cs="新細明體" w:hint="eastAsia"/>
          <w:noProof/>
          <w:spacing w:val="3"/>
        </w:rPr>
        <w:t>為主要類型；</w:t>
      </w:r>
      <w:r w:rsidR="00CC5948" w:rsidRPr="00977DAF">
        <w:rPr>
          <w:rFonts w:ascii="標楷體" w:eastAsia="標楷體" w:hAnsi="標楷體" w:hint="eastAsia"/>
        </w:rPr>
        <w:t>2011</w:t>
      </w:r>
      <w:r w:rsidR="00CC5948" w:rsidRPr="00977DAF">
        <w:rPr>
          <w:rFonts w:ascii="標楷體" w:eastAsia="標楷體" w:hAnsi="標楷體"/>
        </w:rPr>
        <w:t>年</w:t>
      </w:r>
      <w:r w:rsidR="00CC5948" w:rsidRPr="00977DAF">
        <w:rPr>
          <w:rFonts w:ascii="標楷體" w:eastAsia="標楷體" w:hAnsi="標楷體" w:hint="eastAsia"/>
        </w:rPr>
        <w:t>的</w:t>
      </w:r>
      <w:r w:rsidR="00CC5948" w:rsidRPr="00977DAF">
        <w:rPr>
          <w:rFonts w:ascii="標楷體" w:eastAsia="標楷體" w:hAnsi="標楷體"/>
        </w:rPr>
        <w:t>警察風紀違法案件</w:t>
      </w:r>
      <w:r w:rsidR="00CC5948" w:rsidRPr="00977DAF">
        <w:rPr>
          <w:rFonts w:ascii="標楷體" w:eastAsia="標楷體" w:hAnsi="標楷體" w:hint="eastAsia"/>
        </w:rPr>
        <w:t>則是以</w:t>
      </w:r>
      <w:r w:rsidR="00CC5948" w:rsidRPr="00977DAF">
        <w:rPr>
          <w:rFonts w:ascii="標楷體" w:eastAsia="標楷體" w:hAnsi="標楷體"/>
        </w:rPr>
        <w:t>酒後駕車公共危險罪</w:t>
      </w:r>
      <w:r w:rsidR="00CC5948" w:rsidRPr="00977DAF">
        <w:rPr>
          <w:rFonts w:ascii="標楷體" w:eastAsia="標楷體" w:hAnsi="標楷體" w:hint="eastAsia"/>
        </w:rPr>
        <w:t>、</w:t>
      </w:r>
      <w:r w:rsidR="00CC5948" w:rsidRPr="00977DAF">
        <w:rPr>
          <w:rFonts w:ascii="標楷體" w:eastAsia="標楷體" w:hAnsi="標楷體"/>
        </w:rPr>
        <w:t>洩漏國防以外秘密罪、貪污罪</w:t>
      </w:r>
      <w:r w:rsidR="00CC5948" w:rsidRPr="00977DAF">
        <w:rPr>
          <w:rFonts w:ascii="標楷體" w:eastAsia="標楷體" w:hAnsi="標楷體" w:hint="eastAsia"/>
        </w:rPr>
        <w:t>為主要類型。</w:t>
      </w:r>
    </w:p>
    <w:p w:rsidR="00CC5948" w:rsidRPr="00977DAF" w:rsidRDefault="00F3554F" w:rsidP="00970D04">
      <w:pPr>
        <w:ind w:left="480" w:hangingChars="200" w:hanging="480"/>
        <w:jc w:val="both"/>
        <w:rPr>
          <w:rFonts w:ascii="標楷體" w:eastAsia="標楷體" w:hAnsi="標楷體"/>
        </w:rPr>
      </w:pPr>
      <w:r w:rsidRPr="00977DAF">
        <w:rPr>
          <w:rFonts w:ascii="標楷體" w:eastAsia="標楷體" w:hAnsi="標楷體" w:hint="eastAsia"/>
        </w:rPr>
        <w:t>二、</w:t>
      </w:r>
      <w:r w:rsidR="00CC5948" w:rsidRPr="00977DAF">
        <w:rPr>
          <w:rFonts w:ascii="標楷體" w:eastAsia="標楷體" w:hAnsi="標楷體" w:hint="eastAsia"/>
        </w:rPr>
        <w:t>警察違反風紀行為</w:t>
      </w:r>
      <w:r w:rsidR="00CC5948" w:rsidRPr="00977DAF">
        <w:rPr>
          <w:rFonts w:ascii="標楷體" w:eastAsia="標楷體" w:hAnsi="標楷體" w:hint="eastAsia"/>
          <w:noProof/>
          <w:spacing w:val="-3"/>
        </w:rPr>
        <w:t>「品操</w:t>
      </w:r>
      <w:r w:rsidR="00CC5948" w:rsidRPr="00977DAF">
        <w:rPr>
          <w:rFonts w:ascii="標楷體" w:eastAsia="標楷體" w:hAnsi="標楷體"/>
          <w:noProof/>
          <w:spacing w:val="-3"/>
        </w:rPr>
        <w:t>違紀</w:t>
      </w:r>
      <w:r w:rsidR="00CC5948" w:rsidRPr="00977DAF">
        <w:rPr>
          <w:rFonts w:ascii="標楷體" w:eastAsia="標楷體" w:hAnsi="標楷體" w:hint="eastAsia"/>
          <w:noProof/>
          <w:spacing w:val="-3"/>
        </w:rPr>
        <w:t>」</w:t>
      </w:r>
      <w:r w:rsidR="00CC5948" w:rsidRPr="00977DAF">
        <w:rPr>
          <w:rFonts w:ascii="標楷體" w:eastAsia="標楷體" w:hAnsi="標楷體" w:hint="eastAsia"/>
        </w:rPr>
        <w:t>案件方面，1991年至2001年間以</w:t>
      </w:r>
      <w:r w:rsidR="00CC5948" w:rsidRPr="00977DAF">
        <w:rPr>
          <w:rFonts w:ascii="標楷體" w:eastAsia="標楷體" w:hAnsi="標楷體"/>
        </w:rPr>
        <w:t>言行不檢行為粗暴</w:t>
      </w:r>
      <w:r w:rsidR="00CC5948" w:rsidRPr="00977DAF">
        <w:rPr>
          <w:rFonts w:ascii="標楷體" w:eastAsia="標楷體" w:hAnsi="標楷體" w:hint="eastAsia"/>
        </w:rPr>
        <w:t>、</w:t>
      </w:r>
      <w:r w:rsidR="00CC5948" w:rsidRPr="00977DAF">
        <w:rPr>
          <w:rFonts w:ascii="標楷體" w:eastAsia="標楷體" w:hAnsi="標楷體"/>
        </w:rPr>
        <w:t>涉足有服務生陪侍之色情場所</w:t>
      </w:r>
      <w:r w:rsidR="00CC5948" w:rsidRPr="00977DAF">
        <w:rPr>
          <w:rFonts w:ascii="標楷體" w:eastAsia="標楷體" w:hAnsi="標楷體" w:hint="eastAsia"/>
        </w:rPr>
        <w:t>、</w:t>
      </w:r>
      <w:r w:rsidR="00CC5948" w:rsidRPr="00977DAF">
        <w:rPr>
          <w:rFonts w:ascii="標楷體" w:eastAsia="標楷體" w:hAnsi="標楷體"/>
        </w:rPr>
        <w:t>酗酒滋事</w:t>
      </w:r>
      <w:r w:rsidR="00CC5948" w:rsidRPr="00977DAF">
        <w:rPr>
          <w:rFonts w:ascii="標楷體" w:eastAsia="標楷體" w:hAnsi="標楷體" w:hint="eastAsia"/>
        </w:rPr>
        <w:t>、</w:t>
      </w:r>
      <w:r w:rsidR="00CC5948" w:rsidRPr="00977DAF">
        <w:rPr>
          <w:rFonts w:ascii="標楷體" w:eastAsia="標楷體" w:hAnsi="標楷體"/>
        </w:rPr>
        <w:t>男女不當感情交往</w:t>
      </w:r>
      <w:r w:rsidR="00CC5948" w:rsidRPr="00977DAF">
        <w:rPr>
          <w:rFonts w:ascii="標楷體" w:eastAsia="標楷體" w:hAnsi="標楷體" w:hint="eastAsia"/>
        </w:rPr>
        <w:t>、</w:t>
      </w:r>
      <w:r w:rsidR="00CC5948" w:rsidRPr="00977DAF">
        <w:rPr>
          <w:rFonts w:ascii="標楷體" w:eastAsia="標楷體" w:hAnsi="標楷體"/>
        </w:rPr>
        <w:t>參與</w:t>
      </w:r>
      <w:r w:rsidR="00CC5948" w:rsidRPr="00977DAF">
        <w:rPr>
          <w:rFonts w:ascii="標楷體" w:eastAsia="標楷體" w:hAnsi="標楷體" w:hint="eastAsia"/>
        </w:rPr>
        <w:t>賭</w:t>
      </w:r>
      <w:r w:rsidR="00CC5948" w:rsidRPr="00977DAF">
        <w:rPr>
          <w:rFonts w:ascii="標楷體" w:eastAsia="標楷體" w:hAnsi="標楷體"/>
        </w:rPr>
        <w:t>博者</w:t>
      </w:r>
      <w:r w:rsidR="00CC5948" w:rsidRPr="00977DAF">
        <w:rPr>
          <w:rFonts w:ascii="標楷體" w:eastAsia="標楷體" w:hAnsi="標楷體" w:hint="eastAsia"/>
        </w:rPr>
        <w:t>為主要類型；</w:t>
      </w:r>
      <w:r w:rsidR="00CC5948" w:rsidRPr="00977DAF">
        <w:rPr>
          <w:rFonts w:ascii="標楷體" w:eastAsia="標楷體" w:hAnsi="標楷體"/>
          <w:noProof/>
          <w:spacing w:val="-1"/>
        </w:rPr>
        <w:t xml:space="preserve"> 2007年</w:t>
      </w:r>
      <w:r w:rsidR="00CC5948" w:rsidRPr="00977DAF">
        <w:rPr>
          <w:rFonts w:ascii="標楷體" w:eastAsia="標楷體" w:hAnsi="標楷體" w:hint="eastAsia"/>
          <w:noProof/>
          <w:spacing w:val="-1"/>
        </w:rPr>
        <w:t>以</w:t>
      </w:r>
      <w:r w:rsidR="00CC5948" w:rsidRPr="00977DAF">
        <w:rPr>
          <w:rFonts w:ascii="標楷體" w:eastAsia="標楷體" w:hAnsi="標楷體"/>
        </w:rPr>
        <w:t>酒後滋事</w:t>
      </w:r>
      <w:r w:rsidR="00CC5948" w:rsidRPr="00977DAF">
        <w:rPr>
          <w:rFonts w:ascii="標楷體" w:eastAsia="標楷體" w:hAnsi="標楷體" w:hint="eastAsia"/>
        </w:rPr>
        <w:t>(含</w:t>
      </w:r>
      <w:r w:rsidR="00CC5948" w:rsidRPr="00977DAF">
        <w:rPr>
          <w:rFonts w:ascii="標楷體" w:eastAsia="標楷體" w:hAnsi="標楷體"/>
        </w:rPr>
        <w:t>勤前飲酒、酒後駕車</w:t>
      </w:r>
      <w:r w:rsidR="00CC5948" w:rsidRPr="00977DAF">
        <w:rPr>
          <w:rFonts w:ascii="標楷體" w:eastAsia="標楷體" w:hAnsi="標楷體" w:hint="eastAsia"/>
        </w:rPr>
        <w:t>、</w:t>
      </w:r>
      <w:r w:rsidR="00CC5948" w:rsidRPr="00977DAF">
        <w:rPr>
          <w:rFonts w:ascii="標楷體" w:eastAsia="標楷體" w:hAnsi="標楷體"/>
        </w:rPr>
        <w:t>言行不檢</w:t>
      </w:r>
      <w:r w:rsidR="00CC5948" w:rsidRPr="00977DAF">
        <w:rPr>
          <w:rFonts w:ascii="標楷體" w:eastAsia="標楷體" w:hAnsi="標楷體" w:hint="eastAsia"/>
        </w:rPr>
        <w:t>、</w:t>
      </w:r>
      <w:r w:rsidR="00CC5948" w:rsidRPr="00977DAF">
        <w:rPr>
          <w:rFonts w:ascii="標楷體" w:eastAsia="標楷體" w:hAnsi="標楷體"/>
        </w:rPr>
        <w:t>涉足有女服務生陪侍之不當場所</w:t>
      </w:r>
      <w:r w:rsidR="00CC5948" w:rsidRPr="00977DAF">
        <w:rPr>
          <w:rFonts w:ascii="標楷體" w:eastAsia="標楷體" w:hAnsi="標楷體" w:hint="eastAsia"/>
        </w:rPr>
        <w:t>)為主要類型； 2011</w:t>
      </w:r>
      <w:r w:rsidR="00CC5948" w:rsidRPr="00977DAF">
        <w:rPr>
          <w:rFonts w:ascii="標楷體" w:eastAsia="標楷體" w:hAnsi="標楷體"/>
        </w:rPr>
        <w:t>年</w:t>
      </w:r>
      <w:r w:rsidR="00CC5948" w:rsidRPr="00977DAF">
        <w:rPr>
          <w:rFonts w:ascii="標楷體" w:eastAsia="標楷體" w:hAnsi="標楷體" w:hint="eastAsia"/>
        </w:rPr>
        <w:t>則以</w:t>
      </w:r>
      <w:r w:rsidR="00CC5948" w:rsidRPr="00977DAF">
        <w:rPr>
          <w:rFonts w:ascii="標楷體" w:eastAsia="標楷體" w:hAnsi="標楷體"/>
        </w:rPr>
        <w:t>言行</w:t>
      </w:r>
      <w:r w:rsidR="00CC5948" w:rsidRPr="00977DAF">
        <w:rPr>
          <w:rFonts w:ascii="標楷體" w:eastAsia="標楷體" w:hAnsi="標楷體" w:hint="eastAsia"/>
        </w:rPr>
        <w:t>不</w:t>
      </w:r>
      <w:r w:rsidR="00CC5948" w:rsidRPr="00977DAF">
        <w:rPr>
          <w:rFonts w:ascii="標楷體" w:eastAsia="標楷體" w:hAnsi="標楷體"/>
        </w:rPr>
        <w:t>檢、勤</w:t>
      </w:r>
      <w:r w:rsidR="00CC5948" w:rsidRPr="00977DAF">
        <w:rPr>
          <w:rFonts w:ascii="標楷體" w:eastAsia="標楷體" w:hAnsi="標楷體" w:hint="eastAsia"/>
        </w:rPr>
        <w:t>前</w:t>
      </w:r>
      <w:r w:rsidR="00CC5948" w:rsidRPr="00977DAF">
        <w:rPr>
          <w:rFonts w:ascii="標楷體" w:eastAsia="標楷體" w:hAnsi="標楷體"/>
        </w:rPr>
        <w:t>飲酒</w:t>
      </w:r>
      <w:r w:rsidR="00CC5948" w:rsidRPr="00977DAF">
        <w:rPr>
          <w:rFonts w:ascii="標楷體" w:eastAsia="標楷體" w:hAnsi="標楷體" w:hint="eastAsia"/>
        </w:rPr>
        <w:t xml:space="preserve"> </w:t>
      </w:r>
      <w:r w:rsidR="00CC5948" w:rsidRPr="00977DAF">
        <w:rPr>
          <w:rFonts w:ascii="標楷體" w:eastAsia="標楷體" w:hAnsi="標楷體"/>
        </w:rPr>
        <w:t>(含酒後滋事及酒後駕車)、言行不檢情節重大者</w:t>
      </w:r>
      <w:r w:rsidR="00CC5948" w:rsidRPr="00977DAF">
        <w:rPr>
          <w:rFonts w:ascii="標楷體" w:eastAsia="標楷體" w:hAnsi="標楷體" w:hint="eastAsia"/>
        </w:rPr>
        <w:t>違者為主要類型。</w:t>
      </w:r>
    </w:p>
    <w:p w:rsidR="00AA0812" w:rsidRPr="00977DAF" w:rsidRDefault="00CC5948" w:rsidP="00970D04">
      <w:pPr>
        <w:ind w:firstLineChars="200" w:firstLine="480"/>
        <w:jc w:val="both"/>
        <w:rPr>
          <w:rFonts w:ascii="標楷體" w:eastAsia="標楷體" w:hAnsi="標楷體"/>
        </w:rPr>
      </w:pPr>
      <w:r w:rsidRPr="00977DAF">
        <w:rPr>
          <w:rFonts w:ascii="標楷體" w:eastAsia="標楷體" w:hAnsi="標楷體" w:hint="eastAsia"/>
        </w:rPr>
        <w:t>綜上所述</w:t>
      </w:r>
      <w:r w:rsidRPr="00977DAF">
        <w:rPr>
          <w:rFonts w:ascii="標楷體" w:eastAsia="標楷體" w:hAnsi="標楷體"/>
        </w:rPr>
        <w:t>，</w:t>
      </w:r>
      <w:r w:rsidRPr="00977DAF">
        <w:rPr>
          <w:rFonts w:ascii="標楷體" w:eastAsia="標楷體" w:hAnsi="標楷體" w:hint="eastAsia"/>
        </w:rPr>
        <w:t>無論是何種警察人員違反風紀行為，依時代背景不同，警察人員風紀問題的類型以及特性亦會隨之更迭。是故，研究者</w:t>
      </w:r>
      <w:r w:rsidRPr="00977DAF">
        <w:rPr>
          <w:rFonts w:ascii="標楷體" w:eastAsia="標楷體" w:hAnsi="標楷體"/>
        </w:rPr>
        <w:t>認為，若要研究近</w:t>
      </w:r>
      <w:r w:rsidRPr="00977DAF">
        <w:rPr>
          <w:rFonts w:ascii="標楷體" w:eastAsia="標楷體" w:hAnsi="標楷體" w:hint="eastAsia"/>
        </w:rPr>
        <w:t>年</w:t>
      </w:r>
      <w:r w:rsidRPr="00977DAF">
        <w:rPr>
          <w:rFonts w:ascii="標楷體" w:eastAsia="標楷體" w:hAnsi="標楷體"/>
        </w:rPr>
        <w:t>來警察</w:t>
      </w:r>
      <w:r w:rsidRPr="00977DAF">
        <w:rPr>
          <w:rFonts w:ascii="標楷體" w:eastAsia="標楷體" w:hAnsi="標楷體" w:hint="eastAsia"/>
        </w:rPr>
        <w:t>人員</w:t>
      </w:r>
      <w:r w:rsidRPr="00977DAF">
        <w:rPr>
          <w:rFonts w:ascii="標楷體" w:eastAsia="標楷體" w:hAnsi="標楷體"/>
        </w:rPr>
        <w:t>違反風紀</w:t>
      </w:r>
      <w:r w:rsidRPr="00977DAF">
        <w:rPr>
          <w:rFonts w:ascii="標楷體" w:eastAsia="標楷體" w:hAnsi="標楷體" w:hint="eastAsia"/>
        </w:rPr>
        <w:t>行為的</w:t>
      </w:r>
      <w:r w:rsidRPr="00977DAF">
        <w:rPr>
          <w:rFonts w:ascii="標楷體" w:eastAsia="標楷體" w:hAnsi="標楷體"/>
        </w:rPr>
        <w:t>特性</w:t>
      </w:r>
      <w:r w:rsidRPr="00977DAF">
        <w:rPr>
          <w:rFonts w:ascii="標楷體" w:eastAsia="標楷體" w:hAnsi="標楷體" w:hint="eastAsia"/>
        </w:rPr>
        <w:t>，則</w:t>
      </w:r>
      <w:r w:rsidRPr="00977DAF">
        <w:rPr>
          <w:rFonts w:ascii="標楷體" w:eastAsia="標楷體" w:hAnsi="標楷體"/>
        </w:rPr>
        <w:t>必須先分析近</w:t>
      </w:r>
      <w:r w:rsidRPr="00977DAF">
        <w:rPr>
          <w:rFonts w:ascii="標楷體" w:eastAsia="標楷體" w:hAnsi="標楷體" w:hint="eastAsia"/>
        </w:rPr>
        <w:t>年</w:t>
      </w:r>
      <w:r w:rsidRPr="00977DAF">
        <w:rPr>
          <w:rFonts w:ascii="標楷體" w:eastAsia="標楷體" w:hAnsi="標楷體"/>
        </w:rPr>
        <w:t>來警察</w:t>
      </w:r>
      <w:r w:rsidRPr="00977DAF">
        <w:rPr>
          <w:rFonts w:ascii="標楷體" w:eastAsia="標楷體" w:hAnsi="標楷體" w:hint="eastAsia"/>
        </w:rPr>
        <w:t>人員</w:t>
      </w:r>
      <w:r w:rsidRPr="00977DAF">
        <w:rPr>
          <w:rFonts w:ascii="標楷體" w:eastAsia="標楷體" w:hAnsi="標楷體"/>
        </w:rPr>
        <w:t>違反風紀</w:t>
      </w:r>
      <w:r w:rsidR="00BD015D" w:rsidRPr="00977DAF">
        <w:rPr>
          <w:rFonts w:ascii="標楷體" w:eastAsia="標楷體" w:hAnsi="標楷體" w:hint="eastAsia"/>
        </w:rPr>
        <w:t>行為的</w:t>
      </w:r>
      <w:r w:rsidRPr="00977DAF">
        <w:rPr>
          <w:rFonts w:ascii="標楷體" w:eastAsia="標楷體" w:hAnsi="標楷體"/>
        </w:rPr>
        <w:t>主要類型</w:t>
      </w:r>
      <w:r w:rsidRPr="00977DAF">
        <w:rPr>
          <w:rFonts w:ascii="標楷體" w:eastAsia="標楷體" w:hAnsi="標楷體" w:hint="eastAsia"/>
        </w:rPr>
        <w:t>的趨勢以及發展。</w:t>
      </w:r>
    </w:p>
    <w:p w:rsidR="00891AC0" w:rsidRPr="0042461C" w:rsidRDefault="00891AC0" w:rsidP="00FE72C2">
      <w:pPr>
        <w:spacing w:beforeLines="50" w:before="180"/>
        <w:rPr>
          <w:rFonts w:eastAsia="標楷體" w:hAnsi="標楷體"/>
          <w:b/>
          <w:sz w:val="32"/>
          <w:szCs w:val="32"/>
        </w:rPr>
      </w:pPr>
      <w:bookmarkStart w:id="1" w:name="_Toc377978135"/>
      <w:r w:rsidRPr="0042461C">
        <w:rPr>
          <w:rFonts w:eastAsia="標楷體" w:hAnsi="標楷體"/>
          <w:b/>
          <w:sz w:val="32"/>
          <w:szCs w:val="32"/>
        </w:rPr>
        <w:t>參考文獻</w:t>
      </w:r>
      <w:bookmarkEnd w:id="1"/>
    </w:p>
    <w:p w:rsidR="00891AC0" w:rsidRPr="0042461C" w:rsidRDefault="00891AC0" w:rsidP="0028576F">
      <w:pPr>
        <w:pStyle w:val="af"/>
        <w:numPr>
          <w:ilvl w:val="0"/>
          <w:numId w:val="12"/>
        </w:numPr>
        <w:spacing w:line="240" w:lineRule="auto"/>
        <w:ind w:leftChars="0"/>
        <w:jc w:val="both"/>
      </w:pPr>
      <w:r w:rsidRPr="0042461C">
        <w:t>呂豐足(2011)，警察人員情緒管理與壓力調適之探討--理情行為治療法之運用，現代警察應有之素養學術研討會論文集。</w:t>
      </w:r>
    </w:p>
    <w:p w:rsidR="00891AC0" w:rsidRDefault="00891AC0" w:rsidP="0028576F">
      <w:pPr>
        <w:pStyle w:val="af"/>
        <w:numPr>
          <w:ilvl w:val="0"/>
          <w:numId w:val="12"/>
        </w:numPr>
        <w:spacing w:line="240" w:lineRule="auto"/>
        <w:ind w:leftChars="0"/>
        <w:jc w:val="both"/>
      </w:pPr>
      <w:r w:rsidRPr="0042461C">
        <w:rPr>
          <w:rFonts w:hint="eastAsia"/>
        </w:rPr>
        <w:t>孟維德、蔡田木、劉至剛(2010)，公務員貪瀆犯罪原因及預警機制之研究。執法新知論衡，第六卷第二期，187-209。</w:t>
      </w:r>
    </w:p>
    <w:p w:rsidR="00FC517B" w:rsidRDefault="00FC517B" w:rsidP="00FC517B">
      <w:pPr>
        <w:pStyle w:val="af"/>
        <w:numPr>
          <w:ilvl w:val="0"/>
          <w:numId w:val="12"/>
        </w:numPr>
        <w:spacing w:line="240" w:lineRule="auto"/>
        <w:ind w:leftChars="0"/>
        <w:jc w:val="both"/>
        <w:rPr>
          <w:rFonts w:hint="eastAsia"/>
        </w:rPr>
      </w:pPr>
      <w:r w:rsidRPr="0042461C">
        <w:rPr>
          <w:rFonts w:hint="eastAsia"/>
        </w:rPr>
        <w:t>孟維德、</w:t>
      </w:r>
      <w:r w:rsidRPr="0042461C">
        <w:t>蔡田木（20</w:t>
      </w:r>
      <w:r w:rsidRPr="0042461C">
        <w:rPr>
          <w:rFonts w:hint="eastAsia"/>
        </w:rPr>
        <w:t>09</w:t>
      </w:r>
      <w:r w:rsidRPr="0042461C">
        <w:t>），「</w:t>
      </w:r>
      <w:r w:rsidRPr="0042461C">
        <w:rPr>
          <w:rFonts w:hint="eastAsia"/>
        </w:rPr>
        <w:t>以地方政府為型模，建置廉政風險預警機制及具體防制措施」之研究，臺北縣政府</w:t>
      </w:r>
      <w:r w:rsidRPr="0042461C">
        <w:t>委託研究</w:t>
      </w:r>
      <w:r w:rsidRPr="0042461C">
        <w:rPr>
          <w:rFonts w:hint="eastAsia"/>
        </w:rPr>
        <w:t>。</w:t>
      </w:r>
    </w:p>
    <w:p w:rsidR="00FC517B" w:rsidRPr="0042461C" w:rsidRDefault="00FC517B" w:rsidP="00FC517B">
      <w:pPr>
        <w:pStyle w:val="af"/>
        <w:numPr>
          <w:ilvl w:val="0"/>
          <w:numId w:val="12"/>
        </w:numPr>
        <w:spacing w:line="240" w:lineRule="auto"/>
        <w:ind w:leftChars="0"/>
        <w:jc w:val="both"/>
      </w:pPr>
      <w:r w:rsidRPr="0042461C">
        <w:t>朱金池(2005)，警察</w:t>
      </w:r>
      <w:proofErr w:type="gramStart"/>
      <w:r w:rsidRPr="0042461C">
        <w:t>組織課責機制</w:t>
      </w:r>
      <w:proofErr w:type="gramEnd"/>
      <w:r w:rsidRPr="0042461C">
        <w:t>之研究：以英美兩國市民監督警察為例，中央警察大學警政論叢，第五期，頁43-58。</w:t>
      </w:r>
    </w:p>
    <w:p w:rsidR="00891AC0" w:rsidRPr="0042461C" w:rsidRDefault="00891AC0" w:rsidP="0028576F">
      <w:pPr>
        <w:pStyle w:val="af"/>
        <w:numPr>
          <w:ilvl w:val="0"/>
          <w:numId w:val="12"/>
        </w:numPr>
        <w:spacing w:line="240" w:lineRule="auto"/>
        <w:ind w:leftChars="0"/>
      </w:pPr>
      <w:r w:rsidRPr="0042461C">
        <w:lastRenderedPageBreak/>
        <w:t>Agnew,</w:t>
      </w:r>
      <w:r w:rsidRPr="0042461C">
        <w:rPr>
          <w:rFonts w:hint="eastAsia"/>
        </w:rPr>
        <w:t xml:space="preserve"> </w:t>
      </w:r>
      <w:r w:rsidRPr="0042461C">
        <w:t>R</w:t>
      </w:r>
      <w:proofErr w:type="gramStart"/>
      <w:r w:rsidRPr="0042461C">
        <w:t>.(</w:t>
      </w:r>
      <w:proofErr w:type="gramEnd"/>
      <w:r w:rsidR="00FC517B">
        <w:t>2006</w:t>
      </w:r>
      <w:r w:rsidRPr="0042461C">
        <w:t>).</w:t>
      </w:r>
      <w:proofErr w:type="spellStart"/>
      <w:r w:rsidRPr="0042461C">
        <w:t>Pressureed</w:t>
      </w:r>
      <w:proofErr w:type="spellEnd"/>
      <w:r w:rsidRPr="0042461C">
        <w:t xml:space="preserve"> Into Crime: An Overview Of General Strain </w:t>
      </w:r>
      <w:proofErr w:type="spellStart"/>
      <w:r w:rsidRPr="0042461C">
        <w:t>Theory:Los</w:t>
      </w:r>
      <w:proofErr w:type="spellEnd"/>
      <w:r w:rsidRPr="0042461C">
        <w:t xml:space="preserve"> Angeles Roxbury Publishing,pp.201-209.</w:t>
      </w:r>
    </w:p>
    <w:p w:rsidR="00891AC0" w:rsidRPr="0042461C" w:rsidRDefault="00891AC0" w:rsidP="0028576F">
      <w:pPr>
        <w:pStyle w:val="af"/>
        <w:numPr>
          <w:ilvl w:val="0"/>
          <w:numId w:val="12"/>
        </w:numPr>
        <w:spacing w:line="240" w:lineRule="auto"/>
        <w:ind w:leftChars="0"/>
      </w:pPr>
      <w:r w:rsidRPr="0042461C">
        <w:t>Barker,</w:t>
      </w:r>
      <w:r w:rsidRPr="0042461C">
        <w:rPr>
          <w:rFonts w:hint="eastAsia"/>
        </w:rPr>
        <w:t xml:space="preserve"> </w:t>
      </w:r>
      <w:r w:rsidRPr="0042461C">
        <w:t xml:space="preserve">T.(1996).Police Ethics: Crisis in Law Enforcement, Springfield, IL: </w:t>
      </w:r>
    </w:p>
    <w:p w:rsidR="00891AC0" w:rsidRPr="0042461C" w:rsidRDefault="00891AC0" w:rsidP="00FC517B">
      <w:pPr>
        <w:pStyle w:val="af"/>
        <w:numPr>
          <w:ilvl w:val="0"/>
          <w:numId w:val="12"/>
        </w:numPr>
        <w:spacing w:line="240" w:lineRule="auto"/>
        <w:ind w:leftChars="0"/>
        <w:rPr>
          <w:rFonts w:hint="eastAsia"/>
        </w:rPr>
      </w:pPr>
      <w:proofErr w:type="spellStart"/>
      <w:r w:rsidRPr="0042461C">
        <w:t>Kroes</w:t>
      </w:r>
      <w:proofErr w:type="spellEnd"/>
      <w:r w:rsidRPr="0042461C">
        <w:t xml:space="preserve">, W. H. &amp; Margolis, </w:t>
      </w:r>
      <w:proofErr w:type="gramStart"/>
      <w:r w:rsidRPr="0042461C">
        <w:t>B .(</w:t>
      </w:r>
      <w:proofErr w:type="gramEnd"/>
      <w:r w:rsidRPr="0042461C">
        <w:t>1974). Job Stress in Police Administrators.</w:t>
      </w:r>
    </w:p>
    <w:sectPr w:rsidR="00891AC0" w:rsidRPr="0042461C" w:rsidSect="00970D04">
      <w:headerReference w:type="default" r:id="rId8"/>
      <w:footerReference w:type="even" r:id="rId9"/>
      <w:footerReference w:type="first" r:id="rId10"/>
      <w:pgSz w:w="11906" w:h="16838"/>
      <w:pgMar w:top="1247" w:right="1247" w:bottom="1247" w:left="124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B7" w:rsidRDefault="00F17DB7">
      <w:r>
        <w:separator/>
      </w:r>
    </w:p>
  </w:endnote>
  <w:endnote w:type="continuationSeparator" w:id="0">
    <w:p w:rsidR="00F17DB7" w:rsidRDefault="00F1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01" w:rsidRDefault="00F17DB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701" w:rsidRPr="00016F91">
      <w:rPr>
        <w:noProof/>
        <w:lang w:val="zh-TW"/>
      </w:rPr>
      <w:t>106</w:t>
    </w:r>
    <w:r>
      <w:rPr>
        <w:noProof/>
        <w:lang w:val="zh-TW"/>
      </w:rPr>
      <w:fldChar w:fldCharType="end"/>
    </w:r>
  </w:p>
  <w:p w:rsidR="003A5701" w:rsidRPr="00984062" w:rsidRDefault="003A5701" w:rsidP="00EE76F3">
    <w:pPr>
      <w:pStyle w:val="aa"/>
      <w:rPr>
        <w:rStyle w:val="af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01" w:rsidRDefault="003A5701">
    <w:pPr>
      <w:pStyle w:val="aa"/>
      <w:jc w:val="center"/>
    </w:pPr>
    <w:r>
      <w:rPr>
        <w:rFonts w:hint="eastAsia"/>
      </w:rPr>
      <w:t xml:space="preserve"> </w:t>
    </w:r>
    <w:r w:rsidR="00F17DB7">
      <w:fldChar w:fldCharType="begin"/>
    </w:r>
    <w:r w:rsidR="00F17DB7">
      <w:instrText xml:space="preserve"> PAGE   \* MERGEFORMAT </w:instrText>
    </w:r>
    <w:r w:rsidR="00F17DB7">
      <w:fldChar w:fldCharType="separate"/>
    </w:r>
    <w:r w:rsidR="00D35495" w:rsidRPr="00D35495">
      <w:rPr>
        <w:noProof/>
        <w:lang w:val="zh-TW"/>
      </w:rPr>
      <w:t>1</w:t>
    </w:r>
    <w:r w:rsidR="00F17DB7">
      <w:rPr>
        <w:noProof/>
        <w:lang w:val="zh-TW"/>
      </w:rPr>
      <w:fldChar w:fldCharType="end"/>
    </w:r>
  </w:p>
  <w:p w:rsidR="003A5701" w:rsidRDefault="003A57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B7" w:rsidRDefault="00F17DB7">
      <w:r>
        <w:separator/>
      </w:r>
    </w:p>
  </w:footnote>
  <w:footnote w:type="continuationSeparator" w:id="0">
    <w:p w:rsidR="00F17DB7" w:rsidRDefault="00F17DB7">
      <w:r>
        <w:continuationSeparator/>
      </w:r>
    </w:p>
  </w:footnote>
  <w:footnote w:id="1">
    <w:p w:rsidR="00801D90" w:rsidRPr="00206E73" w:rsidRDefault="00801D90" w:rsidP="00970D04">
      <w:pPr>
        <w:pStyle w:val="a3"/>
        <w:spacing w:line="240" w:lineRule="auto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何佩怡，中央警察大學犯罪防治研究所碩士。</w:t>
      </w:r>
    </w:p>
  </w:footnote>
  <w:footnote w:id="2">
    <w:p w:rsidR="00206E73" w:rsidRPr="00206E73" w:rsidRDefault="00206E73" w:rsidP="00970D04">
      <w:pPr>
        <w:pStyle w:val="a3"/>
        <w:spacing w:line="240" w:lineRule="auto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蔡田木，中央警察大學犯罪防治(</w:t>
      </w:r>
      <w:r>
        <w:rPr>
          <w:rFonts w:hint="eastAsia"/>
        </w:rPr>
        <w:t>系)所教授兼通識教育中心主任。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01" w:rsidRPr="00225C9A" w:rsidRDefault="003A5701" w:rsidP="00EE76F3">
    <w:pPr>
      <w:jc w:val="right"/>
      <w:rPr>
        <w:sz w:val="20"/>
        <w:szCs w:val="20"/>
        <w:u w:val="single"/>
      </w:rPr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33E5"/>
    <w:multiLevelType w:val="hybridMultilevel"/>
    <w:tmpl w:val="EA3A537A"/>
    <w:lvl w:ilvl="0" w:tplc="D5E434C4">
      <w:start w:val="1"/>
      <w:numFmt w:val="taiwaneseCountingThousand"/>
      <w:lvlText w:val="第%1節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65086"/>
    <w:multiLevelType w:val="hybridMultilevel"/>
    <w:tmpl w:val="E6143C56"/>
    <w:lvl w:ilvl="0" w:tplc="B3FEBD62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643F31"/>
    <w:multiLevelType w:val="hybridMultilevel"/>
    <w:tmpl w:val="0C5C81EC"/>
    <w:lvl w:ilvl="0" w:tplc="B3FEBD62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ascii="標楷體" w:eastAsia="標楷體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2D6A8F"/>
    <w:multiLevelType w:val="hybridMultilevel"/>
    <w:tmpl w:val="572EEFE0"/>
    <w:lvl w:ilvl="0" w:tplc="B3FEBD62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871895"/>
    <w:multiLevelType w:val="multilevel"/>
    <w:tmpl w:val="EA3A537A"/>
    <w:lvl w:ilvl="0">
      <w:start w:val="1"/>
      <w:numFmt w:val="taiwaneseCountingThousand"/>
      <w:lvlText w:val="第%1節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457E61"/>
    <w:multiLevelType w:val="hybridMultilevel"/>
    <w:tmpl w:val="2CF4DA3C"/>
    <w:lvl w:ilvl="0" w:tplc="B3FEBD62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440521"/>
    <w:multiLevelType w:val="hybridMultilevel"/>
    <w:tmpl w:val="CABC2378"/>
    <w:lvl w:ilvl="0" w:tplc="E53A97CA">
      <w:start w:val="1"/>
      <w:numFmt w:val="taiwaneseCountingThousand"/>
      <w:lvlText w:val="第%1節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171153"/>
    <w:multiLevelType w:val="hybridMultilevel"/>
    <w:tmpl w:val="7E8AF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8B4F75"/>
    <w:multiLevelType w:val="hybridMultilevel"/>
    <w:tmpl w:val="4EC43B24"/>
    <w:lvl w:ilvl="0" w:tplc="D8F24DB4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88A22E7"/>
    <w:multiLevelType w:val="multilevel"/>
    <w:tmpl w:val="572EEFE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ascii="標楷體" w:eastAsia="標楷體" w:hAnsi="標楷體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C567B78"/>
    <w:multiLevelType w:val="hybridMultilevel"/>
    <w:tmpl w:val="81D4202A"/>
    <w:lvl w:ilvl="0" w:tplc="5B2625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DAE700F"/>
    <w:multiLevelType w:val="multilevel"/>
    <w:tmpl w:val="0C5C81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ascii="標楷體" w:eastAsia="標楷體" w:hAnsi="標楷體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D697C0C"/>
    <w:multiLevelType w:val="hybridMultilevel"/>
    <w:tmpl w:val="CABC2378"/>
    <w:lvl w:ilvl="0" w:tplc="E53A97CA">
      <w:start w:val="1"/>
      <w:numFmt w:val="taiwaneseCountingThousand"/>
      <w:lvlText w:val="第%1節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31D"/>
    <w:rsid w:val="00071D9E"/>
    <w:rsid w:val="000B6CAD"/>
    <w:rsid w:val="00146551"/>
    <w:rsid w:val="001A2439"/>
    <w:rsid w:val="00202D52"/>
    <w:rsid w:val="00206E73"/>
    <w:rsid w:val="0028576F"/>
    <w:rsid w:val="002871B0"/>
    <w:rsid w:val="002B0F02"/>
    <w:rsid w:val="002B79FC"/>
    <w:rsid w:val="00326815"/>
    <w:rsid w:val="0039575D"/>
    <w:rsid w:val="003A5701"/>
    <w:rsid w:val="003B5ABB"/>
    <w:rsid w:val="003C6B42"/>
    <w:rsid w:val="0042461C"/>
    <w:rsid w:val="004F2872"/>
    <w:rsid w:val="00516A2C"/>
    <w:rsid w:val="005270FB"/>
    <w:rsid w:val="006101E0"/>
    <w:rsid w:val="00634C98"/>
    <w:rsid w:val="006B4F60"/>
    <w:rsid w:val="00741475"/>
    <w:rsid w:val="007B0528"/>
    <w:rsid w:val="007F474A"/>
    <w:rsid w:val="00801D90"/>
    <w:rsid w:val="0081523F"/>
    <w:rsid w:val="00883E3B"/>
    <w:rsid w:val="00891AC0"/>
    <w:rsid w:val="009641A4"/>
    <w:rsid w:val="00970D04"/>
    <w:rsid w:val="009739D2"/>
    <w:rsid w:val="00977DAF"/>
    <w:rsid w:val="009E0812"/>
    <w:rsid w:val="009E2277"/>
    <w:rsid w:val="00A2282A"/>
    <w:rsid w:val="00A855C0"/>
    <w:rsid w:val="00AA0812"/>
    <w:rsid w:val="00B718EE"/>
    <w:rsid w:val="00B72235"/>
    <w:rsid w:val="00BD015D"/>
    <w:rsid w:val="00CB3360"/>
    <w:rsid w:val="00CC5948"/>
    <w:rsid w:val="00CD493F"/>
    <w:rsid w:val="00D35495"/>
    <w:rsid w:val="00D724EF"/>
    <w:rsid w:val="00DF29CB"/>
    <w:rsid w:val="00E2131D"/>
    <w:rsid w:val="00ED3BC3"/>
    <w:rsid w:val="00EE6750"/>
    <w:rsid w:val="00EE76F3"/>
    <w:rsid w:val="00F10F16"/>
    <w:rsid w:val="00F17DB7"/>
    <w:rsid w:val="00F3554F"/>
    <w:rsid w:val="00FC517B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9F9A277-09A3-4195-BD18-60EC3DC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3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rsid w:val="00F3554F"/>
    <w:pPr>
      <w:spacing w:line="360" w:lineRule="auto"/>
      <w:jc w:val="center"/>
      <w:outlineLvl w:val="0"/>
    </w:pPr>
    <w:rPr>
      <w:rFonts w:ascii="Cambria" w:eastAsia="標楷體" w:hAnsi="Cambria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1"/>
    <w:qFormat/>
    <w:rsid w:val="00F3554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1"/>
    <w:qFormat/>
    <w:rsid w:val="00F3554F"/>
    <w:pPr>
      <w:keepNext/>
      <w:spacing w:beforeLines="100" w:afterLines="100" w:line="400" w:lineRule="atLeast"/>
      <w:outlineLvl w:val="2"/>
    </w:pPr>
    <w:rPr>
      <w:rFonts w:ascii="Cambria" w:eastAsia="標楷體" w:hAnsi="Cambria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link w:val="1"/>
    <w:rsid w:val="00F3554F"/>
    <w:rPr>
      <w:rFonts w:ascii="Cambria" w:eastAsia="標楷體" w:hAnsi="Cambria"/>
      <w:b/>
      <w:bCs/>
      <w:kern w:val="52"/>
      <w:sz w:val="40"/>
      <w:szCs w:val="52"/>
      <w:lang w:bidi="ar-SA"/>
    </w:rPr>
  </w:style>
  <w:style w:type="character" w:customStyle="1" w:styleId="21">
    <w:name w:val="標題 2 字元1"/>
    <w:link w:val="2"/>
    <w:rsid w:val="00F3554F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customStyle="1" w:styleId="31">
    <w:name w:val="標題 3 字元1"/>
    <w:link w:val="3"/>
    <w:rsid w:val="00F3554F"/>
    <w:rPr>
      <w:rFonts w:ascii="Cambria" w:eastAsia="標楷體" w:hAnsi="Cambria"/>
      <w:b/>
      <w:bCs/>
      <w:kern w:val="2"/>
      <w:sz w:val="28"/>
      <w:szCs w:val="36"/>
      <w:lang w:bidi="ar-SA"/>
    </w:rPr>
  </w:style>
  <w:style w:type="paragraph" w:styleId="a3">
    <w:name w:val="footnote text"/>
    <w:basedOn w:val="a"/>
    <w:link w:val="a4"/>
    <w:unhideWhenUsed/>
    <w:rsid w:val="00A855C0"/>
    <w:pPr>
      <w:snapToGrid w:val="0"/>
      <w:spacing w:line="560" w:lineRule="exact"/>
    </w:pPr>
    <w:rPr>
      <w:rFonts w:ascii="標楷體" w:eastAsia="標楷體" w:hAnsi="標楷體"/>
      <w:sz w:val="20"/>
      <w:szCs w:val="20"/>
    </w:rPr>
  </w:style>
  <w:style w:type="character" w:customStyle="1" w:styleId="a4">
    <w:name w:val="註腳文字 字元"/>
    <w:link w:val="a3"/>
    <w:rsid w:val="00A855C0"/>
    <w:rPr>
      <w:rFonts w:ascii="標楷體" w:eastAsia="標楷體" w:hAnsi="標楷體"/>
      <w:kern w:val="2"/>
      <w:lang w:bidi="ar-SA"/>
    </w:rPr>
  </w:style>
  <w:style w:type="character" w:styleId="a5">
    <w:name w:val="footnote reference"/>
    <w:semiHidden/>
    <w:unhideWhenUsed/>
    <w:rsid w:val="00A855C0"/>
    <w:rPr>
      <w:vertAlign w:val="superscript"/>
    </w:rPr>
  </w:style>
  <w:style w:type="paragraph" w:customStyle="1" w:styleId="a6">
    <w:name w:val="表"/>
    <w:basedOn w:val="a"/>
    <w:link w:val="a7"/>
    <w:qFormat/>
    <w:rsid w:val="003C6B42"/>
    <w:pPr>
      <w:tabs>
        <w:tab w:val="left" w:pos="5688"/>
      </w:tabs>
      <w:ind w:firstLineChars="650" w:firstLine="1560"/>
      <w:jc w:val="center"/>
    </w:pPr>
    <w:rPr>
      <w:rFonts w:ascii="標楷體" w:eastAsia="標楷體" w:hAnsi="標楷體"/>
      <w:szCs w:val="20"/>
    </w:rPr>
  </w:style>
  <w:style w:type="character" w:customStyle="1" w:styleId="a7">
    <w:name w:val="表 字元"/>
    <w:basedOn w:val="a0"/>
    <w:link w:val="a6"/>
    <w:rsid w:val="003C6B42"/>
    <w:rPr>
      <w:rFonts w:ascii="標楷體" w:eastAsia="標楷體" w:hAnsi="標楷體"/>
      <w:kern w:val="2"/>
      <w:sz w:val="24"/>
      <w:lang w:val="en-US" w:eastAsia="zh-TW" w:bidi="ar-SA"/>
    </w:rPr>
  </w:style>
  <w:style w:type="paragraph" w:customStyle="1" w:styleId="a8">
    <w:name w:val="圖"/>
    <w:basedOn w:val="a6"/>
    <w:link w:val="a9"/>
    <w:qFormat/>
    <w:rsid w:val="009641A4"/>
  </w:style>
  <w:style w:type="character" w:customStyle="1" w:styleId="a9">
    <w:name w:val="圖 字元"/>
    <w:basedOn w:val="a7"/>
    <w:link w:val="a8"/>
    <w:rsid w:val="009641A4"/>
    <w:rPr>
      <w:rFonts w:ascii="標楷體" w:eastAsia="標楷體" w:hAnsi="標楷體"/>
      <w:kern w:val="2"/>
      <w:sz w:val="24"/>
      <w:lang w:val="en-US" w:eastAsia="zh-TW" w:bidi="ar-SA"/>
    </w:rPr>
  </w:style>
  <w:style w:type="paragraph" w:customStyle="1" w:styleId="7">
    <w:name w:val="樣式7"/>
    <w:basedOn w:val="2"/>
    <w:link w:val="70"/>
    <w:qFormat/>
    <w:rsid w:val="00F3554F"/>
    <w:pPr>
      <w:spacing w:line="360" w:lineRule="auto"/>
      <w:jc w:val="center"/>
    </w:pPr>
    <w:rPr>
      <w:rFonts w:ascii="Cambria" w:eastAsia="標楷體" w:hAnsi="Cambria"/>
      <w:kern w:val="0"/>
      <w:sz w:val="36"/>
    </w:rPr>
  </w:style>
  <w:style w:type="character" w:customStyle="1" w:styleId="70">
    <w:name w:val="樣式7 字元"/>
    <w:basedOn w:val="a0"/>
    <w:link w:val="7"/>
    <w:rsid w:val="00F3554F"/>
    <w:rPr>
      <w:rFonts w:ascii="Cambria" w:eastAsia="標楷體" w:hAnsi="Cambria"/>
      <w:b/>
      <w:bCs/>
      <w:sz w:val="36"/>
      <w:szCs w:val="48"/>
      <w:lang w:bidi="ar-SA"/>
    </w:rPr>
  </w:style>
  <w:style w:type="paragraph" w:styleId="aa">
    <w:name w:val="footer"/>
    <w:basedOn w:val="a"/>
    <w:rsid w:val="00F3554F"/>
    <w:pPr>
      <w:tabs>
        <w:tab w:val="center" w:pos="4153"/>
        <w:tab w:val="right" w:pos="8306"/>
      </w:tabs>
      <w:snapToGrid w:val="0"/>
      <w:spacing w:line="560" w:lineRule="exact"/>
    </w:pPr>
    <w:rPr>
      <w:rFonts w:ascii="標楷體" w:eastAsia="標楷體" w:hAnsi="標楷體"/>
      <w:sz w:val="20"/>
      <w:szCs w:val="20"/>
    </w:rPr>
  </w:style>
  <w:style w:type="character" w:customStyle="1" w:styleId="ab">
    <w:name w:val="頁尾 字元"/>
    <w:rsid w:val="00F3554F"/>
    <w:rPr>
      <w:rFonts w:ascii="標楷體" w:eastAsia="標楷體" w:hAnsi="標楷體"/>
      <w:kern w:val="2"/>
      <w:lang w:val="en-US" w:eastAsia="zh-TW" w:bidi="ar-SA"/>
    </w:rPr>
  </w:style>
  <w:style w:type="paragraph" w:customStyle="1" w:styleId="8">
    <w:name w:val="樣式8 字元"/>
    <w:basedOn w:val="3"/>
    <w:link w:val="80"/>
    <w:qFormat/>
    <w:rsid w:val="00F3554F"/>
    <w:pPr>
      <w:spacing w:before="240" w:after="240"/>
    </w:pPr>
  </w:style>
  <w:style w:type="character" w:customStyle="1" w:styleId="80">
    <w:name w:val="樣式8 字元 字元"/>
    <w:basedOn w:val="31"/>
    <w:link w:val="8"/>
    <w:rsid w:val="00F3554F"/>
    <w:rPr>
      <w:rFonts w:ascii="Cambria" w:eastAsia="標楷體" w:hAnsi="Cambria"/>
      <w:b/>
      <w:bCs/>
      <w:kern w:val="2"/>
      <w:sz w:val="28"/>
      <w:szCs w:val="36"/>
      <w:lang w:bidi="ar-SA"/>
    </w:rPr>
  </w:style>
  <w:style w:type="character" w:styleId="ac">
    <w:name w:val="Hyperlink"/>
    <w:rsid w:val="00F3554F"/>
    <w:rPr>
      <w:rFonts w:cs="Times New Roman"/>
      <w:color w:val="0000FF"/>
      <w:u w:val="single"/>
    </w:rPr>
  </w:style>
  <w:style w:type="paragraph" w:styleId="ad">
    <w:name w:val="header"/>
    <w:basedOn w:val="a"/>
    <w:uiPriority w:val="99"/>
    <w:unhideWhenUsed/>
    <w:rsid w:val="00F3554F"/>
    <w:pPr>
      <w:tabs>
        <w:tab w:val="center" w:pos="4153"/>
        <w:tab w:val="right" w:pos="8306"/>
      </w:tabs>
      <w:snapToGrid w:val="0"/>
      <w:spacing w:line="560" w:lineRule="exact"/>
    </w:pPr>
    <w:rPr>
      <w:rFonts w:ascii="標楷體" w:eastAsia="標楷體" w:hAnsi="標楷體"/>
      <w:sz w:val="20"/>
      <w:szCs w:val="20"/>
    </w:rPr>
  </w:style>
  <w:style w:type="character" w:customStyle="1" w:styleId="ae">
    <w:name w:val="頁首 字元"/>
    <w:rsid w:val="00F3554F"/>
    <w:rPr>
      <w:rFonts w:ascii="標楷體" w:eastAsia="標楷體" w:hAnsi="標楷體"/>
      <w:kern w:val="2"/>
      <w:lang w:val="en-US" w:eastAsia="zh-TW" w:bidi="ar-SA"/>
    </w:rPr>
  </w:style>
  <w:style w:type="character" w:customStyle="1" w:styleId="10">
    <w:name w:val="標題 1 字元"/>
    <w:rsid w:val="00F3554F"/>
    <w:rPr>
      <w:rFonts w:ascii="Cambria" w:eastAsia="標楷體" w:hAnsi="Cambria"/>
      <w:b/>
      <w:bCs/>
      <w:kern w:val="52"/>
      <w:sz w:val="40"/>
      <w:szCs w:val="52"/>
      <w:lang w:bidi="ar-SA"/>
    </w:rPr>
  </w:style>
  <w:style w:type="character" w:customStyle="1" w:styleId="20">
    <w:name w:val="標題 2 字元"/>
    <w:rsid w:val="00F3554F"/>
    <w:rPr>
      <w:rFonts w:ascii="Cambria" w:eastAsia="標楷體" w:hAnsi="Cambria"/>
      <w:b/>
      <w:bCs/>
      <w:sz w:val="48"/>
      <w:szCs w:val="48"/>
      <w:lang w:bidi="ar-SA"/>
    </w:rPr>
  </w:style>
  <w:style w:type="paragraph" w:styleId="af">
    <w:name w:val="List Paragraph"/>
    <w:basedOn w:val="a"/>
    <w:qFormat/>
    <w:rsid w:val="00F3554F"/>
    <w:pPr>
      <w:spacing w:line="560" w:lineRule="exact"/>
      <w:ind w:leftChars="200" w:left="480"/>
    </w:pPr>
    <w:rPr>
      <w:rFonts w:ascii="標楷體" w:eastAsia="標楷體" w:hAnsi="標楷體"/>
    </w:rPr>
  </w:style>
  <w:style w:type="character" w:styleId="af0">
    <w:name w:val="Emphasis"/>
    <w:uiPriority w:val="20"/>
    <w:qFormat/>
    <w:rsid w:val="00F3554F"/>
    <w:rPr>
      <w:b w:val="0"/>
      <w:bCs w:val="0"/>
      <w:i w:val="0"/>
      <w:iCs w:val="0"/>
      <w:color w:val="CC0033"/>
    </w:rPr>
  </w:style>
  <w:style w:type="paragraph" w:styleId="af1">
    <w:name w:val="No Spacing"/>
    <w:qFormat/>
    <w:rsid w:val="00F3554F"/>
    <w:pPr>
      <w:widowControl w:val="0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9">
    <w:name w:val="字元 字元9"/>
    <w:locked/>
    <w:rsid w:val="00F3554F"/>
    <w:rPr>
      <w:rFonts w:ascii="Cambria" w:eastAsia="標楷體" w:hAnsi="Cambria" w:cs="Times New Roman"/>
      <w:b/>
      <w:bCs/>
      <w:sz w:val="48"/>
      <w:szCs w:val="48"/>
    </w:rPr>
  </w:style>
  <w:style w:type="character" w:customStyle="1" w:styleId="30">
    <w:name w:val="標題 3 字元"/>
    <w:rsid w:val="00F3554F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character" w:customStyle="1" w:styleId="etdd1">
    <w:name w:val="etd_d1"/>
    <w:rsid w:val="00F3554F"/>
    <w:rPr>
      <w:b/>
      <w:bCs/>
      <w:color w:val="333333"/>
    </w:rPr>
  </w:style>
  <w:style w:type="character" w:styleId="af2">
    <w:name w:val="FollowedHyperlink"/>
    <w:unhideWhenUsed/>
    <w:rsid w:val="00F3554F"/>
    <w:rPr>
      <w:color w:val="800080"/>
      <w:u w:val="single"/>
    </w:rPr>
  </w:style>
  <w:style w:type="character" w:customStyle="1" w:styleId="st1">
    <w:name w:val="st1"/>
    <w:basedOn w:val="a0"/>
    <w:rsid w:val="00F3554F"/>
  </w:style>
  <w:style w:type="paragraph" w:customStyle="1" w:styleId="12">
    <w:name w:val="樣式1"/>
    <w:basedOn w:val="a"/>
    <w:rsid w:val="00F3554F"/>
    <w:pPr>
      <w:spacing w:line="480" w:lineRule="auto"/>
      <w:jc w:val="center"/>
    </w:pPr>
    <w:rPr>
      <w:rFonts w:ascii="標楷體" w:eastAsia="標楷體" w:hAnsi="標楷體"/>
      <w:b/>
      <w:sz w:val="40"/>
      <w:szCs w:val="32"/>
    </w:rPr>
  </w:style>
  <w:style w:type="paragraph" w:customStyle="1" w:styleId="22">
    <w:name w:val="樣式2"/>
    <w:basedOn w:val="a"/>
    <w:rsid w:val="00F3554F"/>
    <w:pPr>
      <w:spacing w:line="480" w:lineRule="auto"/>
      <w:jc w:val="center"/>
    </w:pPr>
    <w:rPr>
      <w:rFonts w:ascii="標楷體" w:eastAsia="標楷體" w:hAnsi="標楷體"/>
      <w:b/>
      <w:sz w:val="32"/>
      <w:szCs w:val="28"/>
    </w:rPr>
  </w:style>
  <w:style w:type="character" w:styleId="af3">
    <w:name w:val="page number"/>
    <w:basedOn w:val="a0"/>
    <w:rsid w:val="00F3554F"/>
  </w:style>
  <w:style w:type="paragraph" w:customStyle="1" w:styleId="32">
    <w:name w:val="樣式3"/>
    <w:basedOn w:val="a"/>
    <w:link w:val="33"/>
    <w:rsid w:val="00F3554F"/>
    <w:pPr>
      <w:tabs>
        <w:tab w:val="left" w:pos="5688"/>
      </w:tabs>
    </w:pPr>
    <w:rPr>
      <w:rFonts w:ascii="標楷體" w:eastAsia="標楷體" w:hAnsi="標楷體"/>
      <w:szCs w:val="20"/>
    </w:rPr>
  </w:style>
  <w:style w:type="character" w:customStyle="1" w:styleId="33">
    <w:name w:val="樣式3 字元"/>
    <w:link w:val="32"/>
    <w:rsid w:val="00F3554F"/>
    <w:rPr>
      <w:rFonts w:ascii="標楷體" w:eastAsia="標楷體" w:hAnsi="標楷體"/>
      <w:kern w:val="2"/>
      <w:sz w:val="24"/>
      <w:lang w:val="en-US" w:eastAsia="zh-TW" w:bidi="ar-SA"/>
    </w:rPr>
  </w:style>
  <w:style w:type="paragraph" w:styleId="af4">
    <w:name w:val="table of figures"/>
    <w:basedOn w:val="a"/>
    <w:next w:val="a"/>
    <w:rsid w:val="00F3554F"/>
    <w:pPr>
      <w:spacing w:line="560" w:lineRule="exact"/>
      <w:ind w:leftChars="400" w:left="400" w:hangingChars="200" w:hanging="200"/>
    </w:pPr>
    <w:rPr>
      <w:rFonts w:ascii="標楷體" w:eastAsia="標楷體" w:hAnsi="標楷體"/>
    </w:rPr>
  </w:style>
  <w:style w:type="paragraph" w:customStyle="1" w:styleId="4">
    <w:name w:val="樣式4"/>
    <w:basedOn w:val="a"/>
    <w:link w:val="40"/>
    <w:rsid w:val="00F3554F"/>
    <w:pPr>
      <w:tabs>
        <w:tab w:val="left" w:pos="5688"/>
      </w:tabs>
      <w:jc w:val="center"/>
    </w:pPr>
    <w:rPr>
      <w:rFonts w:ascii="標楷體" w:eastAsia="標楷體" w:hAnsi="標楷體"/>
      <w:szCs w:val="20"/>
    </w:rPr>
  </w:style>
  <w:style w:type="character" w:customStyle="1" w:styleId="40">
    <w:name w:val="樣式4 字元"/>
    <w:link w:val="4"/>
    <w:rsid w:val="00F3554F"/>
    <w:rPr>
      <w:rFonts w:ascii="標楷體" w:eastAsia="標楷體" w:hAnsi="標楷體"/>
      <w:kern w:val="2"/>
      <w:sz w:val="24"/>
      <w:lang w:val="en-US" w:eastAsia="zh-TW" w:bidi="ar-SA"/>
    </w:rPr>
  </w:style>
  <w:style w:type="character" w:styleId="af5">
    <w:name w:val="Strong"/>
    <w:uiPriority w:val="22"/>
    <w:qFormat/>
    <w:rsid w:val="00F3554F"/>
    <w:rPr>
      <w:b/>
      <w:bCs/>
    </w:rPr>
  </w:style>
  <w:style w:type="paragraph" w:customStyle="1" w:styleId="5">
    <w:name w:val="樣式5"/>
    <w:basedOn w:val="32"/>
    <w:next w:val="32"/>
    <w:rsid w:val="00F3554F"/>
    <w:pPr>
      <w:ind w:firstLine="2040"/>
    </w:pPr>
  </w:style>
  <w:style w:type="paragraph" w:styleId="HTML">
    <w:name w:val="HTML Preformatted"/>
    <w:basedOn w:val="a"/>
    <w:link w:val="HTML0"/>
    <w:unhideWhenUsed/>
    <w:rsid w:val="00F355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F3554F"/>
    <w:rPr>
      <w:rFonts w:ascii="細明體" w:eastAsia="細明體" w:hAnsi="細明體"/>
      <w:sz w:val="24"/>
      <w:szCs w:val="24"/>
      <w:lang w:bidi="ar-SA"/>
    </w:rPr>
  </w:style>
  <w:style w:type="paragraph" w:styleId="af6">
    <w:name w:val="Body Text Indent"/>
    <w:basedOn w:val="a"/>
    <w:link w:val="af7"/>
    <w:semiHidden/>
    <w:unhideWhenUsed/>
    <w:rsid w:val="00F3554F"/>
    <w:pPr>
      <w:ind w:leftChars="200" w:left="480"/>
    </w:pPr>
  </w:style>
  <w:style w:type="character" w:customStyle="1" w:styleId="af7">
    <w:name w:val="本文縮排 字元"/>
    <w:link w:val="af6"/>
    <w:semiHidden/>
    <w:rsid w:val="00F3554F"/>
    <w:rPr>
      <w:rFonts w:eastAsia="新細明體"/>
      <w:kern w:val="2"/>
      <w:sz w:val="24"/>
      <w:szCs w:val="24"/>
      <w:lang w:bidi="ar-SA"/>
    </w:rPr>
  </w:style>
  <w:style w:type="paragraph" w:styleId="Web">
    <w:name w:val="Normal (Web)"/>
    <w:basedOn w:val="a"/>
    <w:unhideWhenUsed/>
    <w:rsid w:val="00F3554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8">
    <w:name w:val="annotation text"/>
    <w:basedOn w:val="a"/>
    <w:link w:val="af9"/>
    <w:semiHidden/>
    <w:unhideWhenUsed/>
    <w:rsid w:val="00F3554F"/>
    <w:pPr>
      <w:spacing w:line="560" w:lineRule="exact"/>
    </w:pPr>
    <w:rPr>
      <w:rFonts w:ascii="標楷體" w:eastAsia="標楷體" w:hAnsi="標楷體"/>
    </w:rPr>
  </w:style>
  <w:style w:type="character" w:customStyle="1" w:styleId="af9">
    <w:name w:val="註解文字 字元"/>
    <w:link w:val="af8"/>
    <w:semiHidden/>
    <w:rsid w:val="00F3554F"/>
    <w:rPr>
      <w:rFonts w:ascii="標楷體" w:eastAsia="標楷體" w:hAnsi="標楷體"/>
      <w:kern w:val="2"/>
      <w:sz w:val="24"/>
      <w:szCs w:val="24"/>
      <w:lang w:bidi="ar-SA"/>
    </w:rPr>
  </w:style>
  <w:style w:type="paragraph" w:styleId="afa">
    <w:name w:val="annotation subject"/>
    <w:basedOn w:val="af8"/>
    <w:next w:val="af8"/>
    <w:link w:val="afb"/>
    <w:semiHidden/>
    <w:unhideWhenUsed/>
    <w:rsid w:val="00F3554F"/>
    <w:rPr>
      <w:b/>
      <w:bCs/>
    </w:rPr>
  </w:style>
  <w:style w:type="character" w:customStyle="1" w:styleId="afb">
    <w:name w:val="註解主旨 字元"/>
    <w:link w:val="afa"/>
    <w:semiHidden/>
    <w:rsid w:val="00F3554F"/>
    <w:rPr>
      <w:rFonts w:ascii="標楷體" w:eastAsia="標楷體" w:hAnsi="標楷體"/>
      <w:b/>
      <w:bCs/>
      <w:kern w:val="2"/>
      <w:sz w:val="24"/>
      <w:szCs w:val="24"/>
      <w:lang w:bidi="ar-SA"/>
    </w:rPr>
  </w:style>
  <w:style w:type="paragraph" w:styleId="23">
    <w:name w:val="Body Text Indent 2"/>
    <w:basedOn w:val="a"/>
    <w:link w:val="24"/>
    <w:semiHidden/>
    <w:unhideWhenUsed/>
    <w:rsid w:val="00F3554F"/>
    <w:pPr>
      <w:spacing w:after="120" w:line="480" w:lineRule="auto"/>
      <w:ind w:leftChars="200" w:left="480"/>
    </w:pPr>
    <w:rPr>
      <w:rFonts w:ascii="標楷體" w:eastAsia="標楷體" w:hAnsi="標楷體"/>
    </w:rPr>
  </w:style>
  <w:style w:type="character" w:customStyle="1" w:styleId="24">
    <w:name w:val="本文縮排 2 字元"/>
    <w:link w:val="23"/>
    <w:semiHidden/>
    <w:rsid w:val="00F3554F"/>
    <w:rPr>
      <w:rFonts w:ascii="標楷體" w:eastAsia="標楷體" w:hAnsi="標楷體"/>
      <w:kern w:val="2"/>
      <w:sz w:val="24"/>
      <w:szCs w:val="24"/>
      <w:lang w:bidi="ar-SA"/>
    </w:rPr>
  </w:style>
  <w:style w:type="paragraph" w:styleId="afc">
    <w:name w:val="Salutation"/>
    <w:basedOn w:val="a"/>
    <w:next w:val="a"/>
    <w:link w:val="afd"/>
    <w:unhideWhenUsed/>
    <w:rsid w:val="00F3554F"/>
    <w:pPr>
      <w:spacing w:line="560" w:lineRule="exact"/>
    </w:pPr>
    <w:rPr>
      <w:rFonts w:ascii="標楷體" w:eastAsia="標楷體" w:hAnsi="標楷體"/>
    </w:rPr>
  </w:style>
  <w:style w:type="character" w:customStyle="1" w:styleId="afd">
    <w:name w:val="問候 字元"/>
    <w:link w:val="afc"/>
    <w:rsid w:val="00F3554F"/>
    <w:rPr>
      <w:rFonts w:ascii="標楷體" w:eastAsia="標楷體" w:hAnsi="標楷體"/>
      <w:kern w:val="2"/>
      <w:sz w:val="24"/>
      <w:szCs w:val="24"/>
      <w:lang w:bidi="ar-SA"/>
    </w:rPr>
  </w:style>
  <w:style w:type="paragraph" w:styleId="afe">
    <w:name w:val="Closing"/>
    <w:basedOn w:val="a"/>
    <w:link w:val="aff"/>
    <w:unhideWhenUsed/>
    <w:rsid w:val="00F3554F"/>
    <w:pPr>
      <w:spacing w:line="560" w:lineRule="exact"/>
      <w:ind w:leftChars="1800" w:left="100"/>
    </w:pPr>
    <w:rPr>
      <w:rFonts w:ascii="標楷體" w:eastAsia="標楷體" w:hAnsi="標楷體"/>
    </w:rPr>
  </w:style>
  <w:style w:type="character" w:customStyle="1" w:styleId="aff">
    <w:name w:val="結語 字元"/>
    <w:link w:val="afe"/>
    <w:rsid w:val="00F3554F"/>
    <w:rPr>
      <w:rFonts w:ascii="標楷體" w:eastAsia="標楷體" w:hAnsi="標楷體"/>
      <w:kern w:val="2"/>
      <w:sz w:val="24"/>
      <w:szCs w:val="24"/>
      <w:lang w:bidi="ar-SA"/>
    </w:rPr>
  </w:style>
  <w:style w:type="character" w:customStyle="1" w:styleId="etdd">
    <w:name w:val="etd_d"/>
    <w:basedOn w:val="a0"/>
    <w:rsid w:val="00F3554F"/>
  </w:style>
  <w:style w:type="character" w:styleId="aff0">
    <w:name w:val="Book Title"/>
    <w:qFormat/>
    <w:rsid w:val="00F3554F"/>
    <w:rPr>
      <w:b/>
      <w:bCs/>
      <w:smallCaps/>
      <w:spacing w:val="5"/>
    </w:rPr>
  </w:style>
  <w:style w:type="paragraph" w:styleId="aff1">
    <w:name w:val="TOC Heading"/>
    <w:basedOn w:val="1"/>
    <w:next w:val="a"/>
    <w:qFormat/>
    <w:rsid w:val="00F3554F"/>
    <w:pPr>
      <w:keepNext/>
      <w:spacing w:before="180" w:after="180" w:line="720" w:lineRule="atLeast"/>
      <w:jc w:val="left"/>
      <w:outlineLvl w:val="9"/>
    </w:pPr>
    <w:rPr>
      <w:rFonts w:eastAsia="新細明體"/>
      <w:sz w:val="52"/>
    </w:rPr>
  </w:style>
  <w:style w:type="paragraph" w:customStyle="1" w:styleId="6">
    <w:name w:val="樣式6"/>
    <w:basedOn w:val="1"/>
    <w:next w:val="12"/>
    <w:link w:val="60"/>
    <w:qFormat/>
    <w:rsid w:val="00F3554F"/>
  </w:style>
  <w:style w:type="character" w:customStyle="1" w:styleId="60">
    <w:name w:val="樣式6 字元"/>
    <w:basedOn w:val="11"/>
    <w:link w:val="6"/>
    <w:rsid w:val="00F3554F"/>
    <w:rPr>
      <w:rFonts w:ascii="Cambria" w:eastAsia="標楷體" w:hAnsi="Cambria"/>
      <w:b/>
      <w:bCs/>
      <w:kern w:val="52"/>
      <w:sz w:val="40"/>
      <w:szCs w:val="52"/>
      <w:lang w:bidi="ar-SA"/>
    </w:rPr>
  </w:style>
  <w:style w:type="paragraph" w:styleId="13">
    <w:name w:val="toc 1"/>
    <w:basedOn w:val="a"/>
    <w:next w:val="a"/>
    <w:autoRedefine/>
    <w:unhideWhenUsed/>
    <w:rsid w:val="00F3554F"/>
    <w:pPr>
      <w:tabs>
        <w:tab w:val="right" w:leader="dot" w:pos="7756"/>
      </w:tabs>
      <w:spacing w:line="560" w:lineRule="exact"/>
      <w:jc w:val="center"/>
    </w:pPr>
    <w:rPr>
      <w:rFonts w:ascii="標楷體" w:eastAsia="標楷體" w:hAnsi="標楷體"/>
    </w:rPr>
  </w:style>
  <w:style w:type="paragraph" w:styleId="25">
    <w:name w:val="toc 2"/>
    <w:basedOn w:val="a"/>
    <w:next w:val="a"/>
    <w:autoRedefine/>
    <w:unhideWhenUsed/>
    <w:rsid w:val="00F3554F"/>
    <w:pPr>
      <w:tabs>
        <w:tab w:val="right" w:leader="dot" w:pos="7756"/>
      </w:tabs>
      <w:spacing w:line="560" w:lineRule="exact"/>
      <w:ind w:leftChars="200" w:left="480" w:firstLine="24"/>
    </w:pPr>
    <w:rPr>
      <w:rFonts w:ascii="標楷體" w:eastAsia="標楷體" w:hAnsi="標楷體"/>
    </w:rPr>
  </w:style>
  <w:style w:type="paragraph" w:styleId="aff2">
    <w:name w:val="endnote text"/>
    <w:basedOn w:val="a"/>
    <w:link w:val="aff3"/>
    <w:semiHidden/>
    <w:unhideWhenUsed/>
    <w:rsid w:val="00F3554F"/>
    <w:pPr>
      <w:snapToGrid w:val="0"/>
      <w:spacing w:line="560" w:lineRule="exact"/>
    </w:pPr>
    <w:rPr>
      <w:rFonts w:ascii="標楷體" w:eastAsia="標楷體" w:hAnsi="標楷體"/>
    </w:rPr>
  </w:style>
  <w:style w:type="character" w:customStyle="1" w:styleId="aff3">
    <w:name w:val="章節附註文字 字元"/>
    <w:link w:val="aff2"/>
    <w:semiHidden/>
    <w:rsid w:val="00F3554F"/>
    <w:rPr>
      <w:rFonts w:ascii="標楷體" w:eastAsia="標楷體" w:hAnsi="標楷體"/>
      <w:kern w:val="2"/>
      <w:sz w:val="24"/>
      <w:szCs w:val="24"/>
      <w:lang w:bidi="ar-SA"/>
    </w:rPr>
  </w:style>
  <w:style w:type="paragraph" w:customStyle="1" w:styleId="DecimalAligned">
    <w:name w:val="Decimal Aligned"/>
    <w:basedOn w:val="a"/>
    <w:qFormat/>
    <w:rsid w:val="00F3554F"/>
    <w:pPr>
      <w:widowControl/>
      <w:tabs>
        <w:tab w:val="decimal" w:pos="360"/>
      </w:tabs>
      <w:spacing w:after="200" w:line="276" w:lineRule="auto"/>
    </w:pPr>
    <w:rPr>
      <w:rFonts w:ascii="Calibri" w:hAnsi="Calibri"/>
      <w:kern w:val="0"/>
      <w:sz w:val="22"/>
      <w:szCs w:val="22"/>
    </w:rPr>
  </w:style>
  <w:style w:type="character" w:styleId="aff4">
    <w:name w:val="Subtle Emphasis"/>
    <w:qFormat/>
    <w:rsid w:val="00F3554F"/>
    <w:rPr>
      <w:rFonts w:eastAsia="新細明體" w:cs="Times New Roman"/>
      <w:bCs w:val="0"/>
      <w:i/>
      <w:iCs/>
      <w:color w:val="808080"/>
      <w:szCs w:val="22"/>
      <w:lang w:eastAsia="zh-TW"/>
    </w:rPr>
  </w:style>
  <w:style w:type="character" w:customStyle="1" w:styleId="apple-converted-space">
    <w:name w:val="apple-converted-space"/>
    <w:basedOn w:val="a0"/>
    <w:rsid w:val="00F3554F"/>
  </w:style>
  <w:style w:type="paragraph" w:customStyle="1" w:styleId="14">
    <w:name w:val="1 字元"/>
    <w:basedOn w:val="a"/>
    <w:rsid w:val="00F3554F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paragraph" w:styleId="aff5">
    <w:name w:val="Subtitle"/>
    <w:basedOn w:val="a"/>
    <w:next w:val="a"/>
    <w:link w:val="aff6"/>
    <w:qFormat/>
    <w:rsid w:val="00F3554F"/>
    <w:pPr>
      <w:spacing w:after="60" w:line="560" w:lineRule="exact"/>
      <w:jc w:val="center"/>
      <w:outlineLvl w:val="1"/>
    </w:pPr>
    <w:rPr>
      <w:rFonts w:ascii="Cambria" w:hAnsi="Cambria"/>
      <w:i/>
      <w:iCs/>
    </w:rPr>
  </w:style>
  <w:style w:type="character" w:customStyle="1" w:styleId="aff6">
    <w:name w:val="副標題 字元"/>
    <w:link w:val="aff5"/>
    <w:rsid w:val="00F3554F"/>
    <w:rPr>
      <w:rFonts w:ascii="Cambria" w:eastAsia="新細明體" w:hAnsi="Cambria"/>
      <w:i/>
      <w:iCs/>
      <w:kern w:val="2"/>
      <w:sz w:val="24"/>
      <w:szCs w:val="24"/>
      <w:lang w:bidi="ar-SA"/>
    </w:rPr>
  </w:style>
  <w:style w:type="paragraph" w:styleId="aff7">
    <w:name w:val="Date"/>
    <w:basedOn w:val="a"/>
    <w:next w:val="a"/>
    <w:link w:val="aff8"/>
    <w:semiHidden/>
    <w:unhideWhenUsed/>
    <w:rsid w:val="00F3554F"/>
    <w:pPr>
      <w:spacing w:line="560" w:lineRule="exact"/>
      <w:jc w:val="right"/>
    </w:pPr>
    <w:rPr>
      <w:rFonts w:ascii="標楷體" w:eastAsia="標楷體" w:hAnsi="標楷體"/>
    </w:rPr>
  </w:style>
  <w:style w:type="character" w:customStyle="1" w:styleId="aff8">
    <w:name w:val="日期 字元"/>
    <w:basedOn w:val="a0"/>
    <w:link w:val="aff7"/>
    <w:semiHidden/>
    <w:rsid w:val="00F3554F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9">
    <w:name w:val="註解方塊文字 字元"/>
    <w:semiHidden/>
    <w:rsid w:val="00F3554F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customStyle="1" w:styleId="81">
    <w:name w:val="樣式8"/>
    <w:basedOn w:val="3"/>
    <w:qFormat/>
    <w:rsid w:val="00883E3B"/>
    <w:pPr>
      <w:spacing w:before="240" w:after="240"/>
    </w:pPr>
  </w:style>
  <w:style w:type="paragraph" w:styleId="affa">
    <w:name w:val="Document Map"/>
    <w:basedOn w:val="a"/>
    <w:link w:val="affb"/>
    <w:uiPriority w:val="99"/>
    <w:semiHidden/>
    <w:unhideWhenUsed/>
    <w:rsid w:val="00891AC0"/>
    <w:rPr>
      <w:rFonts w:ascii="新細明體"/>
      <w:sz w:val="18"/>
      <w:szCs w:val="18"/>
    </w:rPr>
  </w:style>
  <w:style w:type="character" w:customStyle="1" w:styleId="affb">
    <w:name w:val="文件引導模式 字元"/>
    <w:basedOn w:val="a0"/>
    <w:link w:val="affa"/>
    <w:uiPriority w:val="99"/>
    <w:semiHidden/>
    <w:rsid w:val="00891AC0"/>
    <w:rPr>
      <w:rFonts w:ascii="新細明體"/>
      <w:kern w:val="2"/>
      <w:sz w:val="18"/>
      <w:szCs w:val="18"/>
    </w:rPr>
  </w:style>
  <w:style w:type="paragraph" w:styleId="affc">
    <w:name w:val="Balloon Text"/>
    <w:basedOn w:val="a"/>
    <w:link w:val="15"/>
    <w:uiPriority w:val="99"/>
    <w:semiHidden/>
    <w:unhideWhenUsed/>
    <w:rsid w:val="00815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註解方塊文字 字元1"/>
    <w:basedOn w:val="a0"/>
    <w:link w:val="affc"/>
    <w:uiPriority w:val="99"/>
    <w:semiHidden/>
    <w:rsid w:val="008152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56974-2D4F-46C2-B79A-4CBE3866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295</Words>
  <Characters>1684</Characters>
  <Application>Microsoft Office Word</Application>
  <DocSecurity>0</DocSecurity>
  <Lines>14</Lines>
  <Paragraphs>3</Paragraphs>
  <ScaleCrop>false</ScaleCrop>
  <Company>Microsoft Corporation</Company>
  <LinksUpToDate>false</LinksUpToDate>
  <CharactersWithSpaces>1976</CharactersWithSpaces>
  <SharedDoc>false</SharedDoc>
  <HLinks>
    <vt:vector size="24" baseType="variant">
      <vt:variant>
        <vt:i4>-233652010</vt:i4>
      </vt:variant>
      <vt:variant>
        <vt:i4>12</vt:i4>
      </vt:variant>
      <vt:variant>
        <vt:i4>0</vt:i4>
      </vt:variant>
      <vt:variant>
        <vt:i4>5</vt:i4>
      </vt:variant>
      <vt:variant>
        <vt:lpwstr>javascript: location.href=SearchLink('蔡德輝、楊士隆','全館搜尋','au');</vt:lpwstr>
      </vt:variant>
      <vt:variant>
        <vt:lpwstr/>
      </vt:variant>
      <vt:variant>
        <vt:i4>1581539087</vt:i4>
      </vt:variant>
      <vt:variant>
        <vt:i4>9</vt:i4>
      </vt:variant>
      <vt:variant>
        <vt:i4>0</vt:i4>
      </vt:variant>
      <vt:variant>
        <vt:i4>5</vt:i4>
      </vt:variant>
      <vt:variant>
        <vt:lpwstr>http://www.m.sanmin.com.tw/Search/Index/?ct=Au&amp;qu=張平吾</vt:lpwstr>
      </vt:variant>
      <vt:variant>
        <vt:lpwstr/>
      </vt:variant>
      <vt:variant>
        <vt:i4>1463583545</vt:i4>
      </vt:variant>
      <vt:variant>
        <vt:i4>6</vt:i4>
      </vt:variant>
      <vt:variant>
        <vt:i4>0</vt:i4>
      </vt:variant>
      <vt:variant>
        <vt:i4>5</vt:i4>
      </vt:variant>
      <vt:variant>
        <vt:lpwstr>http://www.m.sanmin.com.tw/Search/Index/?ct=Au&amp;qu=范國勇</vt:lpwstr>
      </vt:variant>
      <vt:variant>
        <vt:lpwstr/>
      </vt:variant>
      <vt:variant>
        <vt:i4>1543216889</vt:i4>
      </vt:variant>
      <vt:variant>
        <vt:i4>3</vt:i4>
      </vt:variant>
      <vt:variant>
        <vt:i4>0</vt:i4>
      </vt:variant>
      <vt:variant>
        <vt:i4>5</vt:i4>
      </vt:variant>
      <vt:variant>
        <vt:lpwstr>http://www.m.sanmin.com.tw/Search/Index/?ct=Au&amp;qu=黃富源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警察人員違紀案件分析</dc:title>
  <dc:creator>A2NM1</dc:creator>
  <cp:lastModifiedBy>mcu</cp:lastModifiedBy>
  <cp:revision>7</cp:revision>
  <dcterms:created xsi:type="dcterms:W3CDTF">2014-04-23T12:45:00Z</dcterms:created>
  <dcterms:modified xsi:type="dcterms:W3CDTF">2015-12-21T02:10:00Z</dcterms:modified>
</cp:coreProperties>
</file>